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98"/>
        <w:tblW w:w="1030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10"/>
        <w:gridCol w:w="8790"/>
      </w:tblGrid>
      <w:tr w:rsidR="00E17A2D" w:rsidRPr="00406A0F" w14:paraId="58FACEC0" w14:textId="77777777" w:rsidTr="00A376E9">
        <w:trPr>
          <w:trHeight w:val="1624"/>
        </w:trPr>
        <w:tc>
          <w:tcPr>
            <w:tcW w:w="1510" w:type="dxa"/>
          </w:tcPr>
          <w:p w14:paraId="4CCFE07D" w14:textId="77777777" w:rsidR="007260C5" w:rsidRPr="00406A0F" w:rsidRDefault="007260C5" w:rsidP="000B0E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40176C" w14:textId="77777777" w:rsidR="00E17A2D" w:rsidRPr="00406A0F" w:rsidRDefault="00E17A2D" w:rsidP="000B0E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0" w:type="dxa"/>
          </w:tcPr>
          <w:p w14:paraId="3CE1EAE3" w14:textId="77777777" w:rsidR="00E17A2D" w:rsidRPr="00406A0F" w:rsidRDefault="00E17A2D" w:rsidP="000B0E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A6C6AF" w14:textId="77777777" w:rsidR="00E17A2D" w:rsidRPr="00406A0F" w:rsidRDefault="004E0C7E" w:rsidP="000B0E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A0F">
              <w:rPr>
                <w:rFonts w:ascii="Times New Roman" w:hAnsi="Times New Roman"/>
                <w:b/>
                <w:sz w:val="24"/>
                <w:szCs w:val="24"/>
              </w:rPr>
              <w:t>УНИВЕРСИТЕТ ЗА НАЦИОНАЛНО И СВЕТОВНО</w:t>
            </w:r>
            <w:r w:rsidR="00E17A2D" w:rsidRPr="00406A0F">
              <w:rPr>
                <w:rFonts w:ascii="Times New Roman" w:hAnsi="Times New Roman"/>
                <w:b/>
                <w:sz w:val="24"/>
                <w:szCs w:val="24"/>
              </w:rPr>
              <w:t xml:space="preserve"> СТОПАНСТВО</w:t>
            </w:r>
          </w:p>
          <w:p w14:paraId="7D2D7A0B" w14:textId="77777777" w:rsidR="00E17A2D" w:rsidRPr="00406A0F" w:rsidRDefault="00E17A2D" w:rsidP="000B0E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A0F">
              <w:rPr>
                <w:rFonts w:ascii="Times New Roman" w:hAnsi="Times New Roman"/>
                <w:b/>
                <w:sz w:val="24"/>
                <w:szCs w:val="24"/>
              </w:rPr>
              <w:t xml:space="preserve">ФАКУЛТЕТ </w:t>
            </w:r>
            <w:r w:rsidR="002D515F" w:rsidRPr="00406A0F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406A0F">
              <w:rPr>
                <w:rFonts w:ascii="Times New Roman" w:hAnsi="Times New Roman"/>
                <w:b/>
                <w:sz w:val="24"/>
                <w:szCs w:val="24"/>
              </w:rPr>
              <w:t>ИКОНОМИКА НА ИНФРАСТРУКТУРАТА”</w:t>
            </w:r>
          </w:p>
          <w:p w14:paraId="0AF9752C" w14:textId="77777777" w:rsidR="00E17A2D" w:rsidRPr="00406A0F" w:rsidRDefault="002D515F" w:rsidP="000B0EA7">
            <w:pPr>
              <w:tabs>
                <w:tab w:val="left" w:pos="1680"/>
                <w:tab w:val="center" w:pos="442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A0F">
              <w:rPr>
                <w:rFonts w:ascii="Times New Roman" w:hAnsi="Times New Roman"/>
                <w:b/>
                <w:sz w:val="24"/>
                <w:szCs w:val="24"/>
              </w:rPr>
              <w:t>КАТЕДРА „</w:t>
            </w:r>
            <w:r w:rsidR="00E17A2D" w:rsidRPr="00406A0F">
              <w:rPr>
                <w:rFonts w:ascii="Times New Roman" w:hAnsi="Times New Roman"/>
                <w:b/>
                <w:sz w:val="24"/>
                <w:szCs w:val="24"/>
              </w:rPr>
              <w:t>ИКОНОМИКА НА ТУРИЗМА”</w:t>
            </w:r>
          </w:p>
        </w:tc>
      </w:tr>
    </w:tbl>
    <w:p w14:paraId="55FBD0E8" w14:textId="77777777" w:rsidR="000F57AA" w:rsidRPr="00406A0F" w:rsidRDefault="00C05D2A" w:rsidP="000B0EA7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406A0F">
        <w:rPr>
          <w:noProof/>
          <w:lang w:eastAsia="bg-BG"/>
        </w:rPr>
        <w:drawing>
          <wp:anchor distT="0" distB="0" distL="114300" distR="114300" simplePos="0" relativeHeight="251657728" behindDoc="1" locked="0" layoutInCell="1" allowOverlap="1" wp14:anchorId="3267BCD4" wp14:editId="07777777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2" name="Картина 2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8BE70" w14:textId="77777777" w:rsidR="007E48CC" w:rsidRPr="00406A0F" w:rsidRDefault="007E48CC" w:rsidP="000B0E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6A0F">
        <w:rPr>
          <w:rFonts w:ascii="Times New Roman" w:hAnsi="Times New Roman"/>
          <w:sz w:val="24"/>
          <w:szCs w:val="24"/>
        </w:rPr>
        <w:t xml:space="preserve">Приет с решение на КС на катедра </w:t>
      </w:r>
      <w:r w:rsidRPr="00406A0F">
        <w:rPr>
          <w:rFonts w:ascii="Times New Roman" w:hAnsi="Times New Roman"/>
          <w:sz w:val="24"/>
          <w:szCs w:val="24"/>
        </w:rPr>
        <w:tab/>
      </w:r>
      <w:r w:rsidR="007260C5" w:rsidRPr="00406A0F">
        <w:rPr>
          <w:rFonts w:ascii="Times New Roman" w:hAnsi="Times New Roman"/>
          <w:b/>
          <w:sz w:val="24"/>
          <w:szCs w:val="24"/>
        </w:rPr>
        <w:tab/>
      </w:r>
      <w:r w:rsidRPr="00406A0F">
        <w:rPr>
          <w:rFonts w:ascii="Times New Roman" w:hAnsi="Times New Roman"/>
          <w:b/>
          <w:sz w:val="24"/>
          <w:szCs w:val="24"/>
        </w:rPr>
        <w:t>Утвърждавам:</w:t>
      </w:r>
    </w:p>
    <w:p w14:paraId="1D2B5D2E" w14:textId="77777777" w:rsidR="007E48CC" w:rsidRPr="00406A0F" w:rsidRDefault="007260C5" w:rsidP="000B0EA7">
      <w:pPr>
        <w:tabs>
          <w:tab w:val="left" w:pos="-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sz w:val="24"/>
          <w:szCs w:val="24"/>
        </w:rPr>
        <w:t xml:space="preserve">„Икономика на туризма“ </w:t>
      </w:r>
      <w:r w:rsidRPr="00406A0F">
        <w:rPr>
          <w:rFonts w:ascii="Times New Roman" w:hAnsi="Times New Roman"/>
          <w:sz w:val="24"/>
          <w:szCs w:val="24"/>
        </w:rPr>
        <w:tab/>
      </w:r>
      <w:r w:rsidRPr="00406A0F">
        <w:rPr>
          <w:rFonts w:ascii="Times New Roman" w:hAnsi="Times New Roman"/>
          <w:sz w:val="24"/>
          <w:szCs w:val="24"/>
        </w:rPr>
        <w:tab/>
      </w:r>
      <w:r w:rsidRPr="00406A0F">
        <w:rPr>
          <w:rFonts w:ascii="Times New Roman" w:hAnsi="Times New Roman"/>
          <w:sz w:val="24"/>
          <w:szCs w:val="24"/>
        </w:rPr>
        <w:tab/>
      </w:r>
      <w:r w:rsidRPr="00406A0F">
        <w:rPr>
          <w:rFonts w:ascii="Times New Roman" w:hAnsi="Times New Roman"/>
          <w:sz w:val="24"/>
          <w:szCs w:val="24"/>
        </w:rPr>
        <w:tab/>
      </w:r>
      <w:r w:rsidR="007E48CC" w:rsidRPr="00406A0F">
        <w:rPr>
          <w:rFonts w:ascii="Times New Roman" w:hAnsi="Times New Roman"/>
          <w:b/>
          <w:sz w:val="24"/>
          <w:szCs w:val="24"/>
          <w:lang w:val="ru-RU"/>
        </w:rPr>
        <w:t>Заместник-ректор</w:t>
      </w:r>
    </w:p>
    <w:p w14:paraId="06856D74" w14:textId="728CA0C6" w:rsidR="007E48CC" w:rsidRPr="00631B7F" w:rsidRDefault="00544BBB" w:rsidP="00631B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4242">
        <w:rPr>
          <w:rFonts w:ascii="Times New Roman" w:hAnsi="Times New Roman"/>
          <w:sz w:val="24"/>
          <w:szCs w:val="24"/>
        </w:rPr>
        <w:t xml:space="preserve">Протокол № </w:t>
      </w:r>
      <w:r w:rsidR="00133593">
        <w:rPr>
          <w:rFonts w:ascii="Times New Roman" w:hAnsi="Times New Roman"/>
          <w:sz w:val="24"/>
          <w:szCs w:val="24"/>
        </w:rPr>
        <w:t>110/09.05.</w:t>
      </w:r>
      <w:r w:rsidR="00DA5C25">
        <w:rPr>
          <w:rFonts w:ascii="Times New Roman" w:hAnsi="Times New Roman"/>
          <w:sz w:val="24"/>
          <w:szCs w:val="24"/>
        </w:rPr>
        <w:t>2022</w:t>
      </w:r>
      <w:r w:rsidR="00F64A4B" w:rsidRPr="00874242">
        <w:rPr>
          <w:rFonts w:ascii="Times New Roman" w:hAnsi="Times New Roman"/>
          <w:sz w:val="24"/>
          <w:szCs w:val="24"/>
        </w:rPr>
        <w:t xml:space="preserve"> г.</w:t>
      </w:r>
      <w:r w:rsidR="00F64A4B" w:rsidRPr="00874242">
        <w:rPr>
          <w:rFonts w:ascii="Times New Roman" w:hAnsi="Times New Roman"/>
          <w:sz w:val="24"/>
          <w:szCs w:val="24"/>
        </w:rPr>
        <w:tab/>
      </w:r>
      <w:r w:rsidR="007E48CC" w:rsidRPr="00874242">
        <w:rPr>
          <w:rFonts w:ascii="Times New Roman" w:hAnsi="Times New Roman"/>
          <w:sz w:val="24"/>
          <w:szCs w:val="24"/>
        </w:rPr>
        <w:tab/>
      </w:r>
      <w:r w:rsidR="00F722C5" w:rsidRPr="00874242">
        <w:rPr>
          <w:rFonts w:ascii="Times New Roman" w:hAnsi="Times New Roman"/>
          <w:sz w:val="24"/>
          <w:szCs w:val="24"/>
        </w:rPr>
        <w:t xml:space="preserve"> </w:t>
      </w:r>
      <w:r w:rsidR="00133593">
        <w:rPr>
          <w:rFonts w:ascii="Times New Roman" w:hAnsi="Times New Roman"/>
          <w:sz w:val="24"/>
          <w:szCs w:val="24"/>
        </w:rPr>
        <w:tab/>
      </w:r>
      <w:r w:rsidR="0057640E" w:rsidRPr="00874242">
        <w:rPr>
          <w:rFonts w:ascii="Times New Roman" w:hAnsi="Times New Roman"/>
          <w:b/>
          <w:sz w:val="24"/>
          <w:szCs w:val="24"/>
        </w:rPr>
        <w:t xml:space="preserve">по </w:t>
      </w:r>
      <w:r w:rsidR="00631B7F">
        <w:rPr>
          <w:rFonts w:ascii="Times New Roman" w:hAnsi="Times New Roman"/>
          <w:b/>
          <w:sz w:val="24"/>
          <w:szCs w:val="24"/>
        </w:rPr>
        <w:t>учебната дейност</w:t>
      </w:r>
    </w:p>
    <w:p w14:paraId="0DFEB543" w14:textId="7090E80A" w:rsidR="007E48CC" w:rsidRPr="00406A0F" w:rsidRDefault="00450D2B" w:rsidP="000B0EA7">
      <w:pPr>
        <w:spacing w:after="0" w:line="240" w:lineRule="auto"/>
        <w:ind w:left="-284" w:hanging="142"/>
        <w:rPr>
          <w:rStyle w:val="apple-style-span"/>
          <w:b/>
        </w:rPr>
      </w:pPr>
      <w:r w:rsidRPr="00406A0F">
        <w:rPr>
          <w:rFonts w:ascii="Times New Roman" w:hAnsi="Times New Roman"/>
          <w:sz w:val="24"/>
          <w:szCs w:val="24"/>
        </w:rPr>
        <w:tab/>
      </w:r>
      <w:r w:rsidR="007E48CC" w:rsidRPr="00406A0F">
        <w:rPr>
          <w:rFonts w:ascii="Times New Roman" w:hAnsi="Times New Roman"/>
          <w:sz w:val="24"/>
          <w:szCs w:val="24"/>
        </w:rPr>
        <w:tab/>
      </w:r>
      <w:r w:rsidR="007E48CC" w:rsidRPr="00406A0F">
        <w:rPr>
          <w:rFonts w:ascii="Times New Roman" w:hAnsi="Times New Roman"/>
          <w:sz w:val="24"/>
          <w:szCs w:val="24"/>
        </w:rPr>
        <w:tab/>
      </w:r>
      <w:r w:rsidR="007E48CC" w:rsidRPr="00406A0F">
        <w:rPr>
          <w:rFonts w:ascii="Times New Roman" w:hAnsi="Times New Roman"/>
          <w:sz w:val="24"/>
          <w:szCs w:val="24"/>
        </w:rPr>
        <w:tab/>
      </w:r>
      <w:r w:rsidR="007E48CC" w:rsidRPr="00406A0F">
        <w:rPr>
          <w:rFonts w:ascii="Times New Roman" w:hAnsi="Times New Roman"/>
          <w:sz w:val="24"/>
          <w:szCs w:val="24"/>
        </w:rPr>
        <w:tab/>
      </w:r>
      <w:r w:rsidR="007260C5" w:rsidRPr="00406A0F">
        <w:rPr>
          <w:rFonts w:ascii="Times New Roman" w:hAnsi="Times New Roman"/>
          <w:sz w:val="24"/>
          <w:szCs w:val="24"/>
        </w:rPr>
        <w:tab/>
      </w:r>
      <w:r w:rsidR="007260C5" w:rsidRPr="00406A0F">
        <w:rPr>
          <w:rFonts w:ascii="Times New Roman" w:hAnsi="Times New Roman"/>
          <w:sz w:val="24"/>
          <w:szCs w:val="24"/>
        </w:rPr>
        <w:tab/>
      </w:r>
      <w:r w:rsidR="007260C5" w:rsidRPr="00406A0F">
        <w:rPr>
          <w:rFonts w:ascii="Times New Roman" w:hAnsi="Times New Roman"/>
          <w:sz w:val="24"/>
          <w:szCs w:val="24"/>
        </w:rPr>
        <w:tab/>
      </w:r>
      <w:r w:rsidR="007260C5" w:rsidRPr="00406A0F">
        <w:rPr>
          <w:rFonts w:ascii="Times New Roman" w:hAnsi="Times New Roman"/>
          <w:sz w:val="24"/>
          <w:szCs w:val="24"/>
        </w:rPr>
        <w:tab/>
      </w:r>
      <w:r w:rsidR="00631B7F">
        <w:rPr>
          <w:rFonts w:ascii="Times New Roman" w:hAnsi="Times New Roman"/>
          <w:b/>
          <w:sz w:val="24"/>
          <w:szCs w:val="24"/>
        </w:rPr>
        <w:t>проф. д-р Мирослава Раковска</w:t>
      </w:r>
    </w:p>
    <w:p w14:paraId="03DFB558" w14:textId="77777777" w:rsidR="00E17A2D" w:rsidRPr="00406A0F" w:rsidRDefault="00E17A2D" w:rsidP="000B0E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CB045E" w14:textId="77777777" w:rsidR="000F57AA" w:rsidRPr="00406A0F" w:rsidRDefault="000F57AA" w:rsidP="000B0E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98CCB69" w14:textId="77777777" w:rsidR="00822BBB" w:rsidRPr="00406A0F" w:rsidRDefault="00822BBB" w:rsidP="000B0E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36F8B52D" w14:textId="77777777" w:rsidR="005328F8" w:rsidRPr="00406A0F" w:rsidRDefault="005328F8" w:rsidP="000B0E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A0F">
        <w:rPr>
          <w:rFonts w:ascii="Times New Roman" w:hAnsi="Times New Roman"/>
          <w:b/>
          <w:sz w:val="28"/>
          <w:szCs w:val="28"/>
        </w:rPr>
        <w:t>ВЪПРОСНИК</w:t>
      </w:r>
    </w:p>
    <w:p w14:paraId="0217D70B" w14:textId="77777777" w:rsidR="005328F8" w:rsidRPr="00406A0F" w:rsidRDefault="005328F8" w:rsidP="000B0E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>ЗА ДЪРЖАВЕН ИЗПИТ ПО СПЕЦИАЛНОСТ „ИКОНОМИКА НА ТУРИЗМА”</w:t>
      </w:r>
    </w:p>
    <w:p w14:paraId="24406B50" w14:textId="77777777" w:rsidR="005328F8" w:rsidRPr="00406A0F" w:rsidRDefault="005328F8" w:rsidP="000B0E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>ЗА ОБРАЗОВАТЕЛНО-КВАЛИФИКАЦИОННА СТЕПЕН „БАКАЛАВЪР”</w:t>
      </w:r>
    </w:p>
    <w:p w14:paraId="3144F06A" w14:textId="77777777" w:rsidR="00E17A2D" w:rsidRPr="00406A0F" w:rsidRDefault="00E17A2D" w:rsidP="000B0E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2E5EB0" w14:textId="77777777" w:rsidR="00D61909" w:rsidRPr="00406A0F" w:rsidRDefault="00D61909" w:rsidP="00E86768">
      <w:pPr>
        <w:spacing w:after="0" w:line="240" w:lineRule="auto"/>
        <w:ind w:left="709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141FA135" w14:textId="77777777" w:rsidR="00FC50DC" w:rsidRPr="00406A0F" w:rsidRDefault="00FC50DC" w:rsidP="00BF19F8">
      <w:pPr>
        <w:numPr>
          <w:ilvl w:val="0"/>
          <w:numId w:val="1"/>
        </w:numPr>
        <w:tabs>
          <w:tab w:val="clear" w:pos="643"/>
          <w:tab w:val="num" w:pos="-1985"/>
          <w:tab w:val="num" w:pos="-993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>Съ</w:t>
      </w:r>
      <w:r w:rsidR="00CA6806" w:rsidRPr="00406A0F">
        <w:rPr>
          <w:rFonts w:ascii="Times New Roman" w:hAnsi="Times New Roman"/>
          <w:b/>
          <w:sz w:val="24"/>
          <w:szCs w:val="24"/>
        </w:rPr>
        <w:t>временни концепции за туризма</w:t>
      </w:r>
      <w:r w:rsidRPr="00406A0F">
        <w:rPr>
          <w:rFonts w:ascii="Times New Roman" w:hAnsi="Times New Roman"/>
          <w:b/>
          <w:sz w:val="24"/>
          <w:szCs w:val="24"/>
        </w:rPr>
        <w:t>.</w:t>
      </w:r>
      <w:r w:rsidRPr="00406A0F">
        <w:rPr>
          <w:rFonts w:ascii="Times New Roman" w:hAnsi="Times New Roman"/>
          <w:sz w:val="24"/>
          <w:szCs w:val="24"/>
        </w:rPr>
        <w:t xml:space="preserve"> </w:t>
      </w:r>
      <w:r w:rsidR="00CA6806" w:rsidRPr="00406A0F">
        <w:rPr>
          <w:rFonts w:ascii="Times New Roman" w:hAnsi="Times New Roman"/>
          <w:sz w:val="24"/>
          <w:szCs w:val="24"/>
        </w:rPr>
        <w:t>Терминологичен апарат</w:t>
      </w:r>
      <w:r w:rsidRPr="00406A0F">
        <w:rPr>
          <w:rFonts w:ascii="Times New Roman" w:hAnsi="Times New Roman"/>
          <w:sz w:val="24"/>
          <w:szCs w:val="24"/>
        </w:rPr>
        <w:t xml:space="preserve">. </w:t>
      </w:r>
      <w:r w:rsidR="00CA6806" w:rsidRPr="00406A0F">
        <w:rPr>
          <w:rFonts w:ascii="Times New Roman" w:hAnsi="Times New Roman"/>
          <w:sz w:val="24"/>
          <w:szCs w:val="24"/>
        </w:rPr>
        <w:t>Фактори и гледни точки за развитие и изследване на туризма.</w:t>
      </w:r>
      <w:r w:rsidRPr="00406A0F">
        <w:rPr>
          <w:rFonts w:ascii="Times New Roman" w:hAnsi="Times New Roman"/>
          <w:sz w:val="24"/>
          <w:szCs w:val="24"/>
        </w:rPr>
        <w:t xml:space="preserve"> Основни видове и форми на туризма.</w:t>
      </w:r>
    </w:p>
    <w:p w14:paraId="2E9FA33F" w14:textId="77777777" w:rsidR="00FC50DC" w:rsidRPr="00406A0F" w:rsidRDefault="00CA6806" w:rsidP="00BF19F8">
      <w:pPr>
        <w:numPr>
          <w:ilvl w:val="0"/>
          <w:numId w:val="1"/>
        </w:numPr>
        <w:tabs>
          <w:tab w:val="clear" w:pos="643"/>
          <w:tab w:val="num" w:pos="-993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>Туристическа индустрия</w:t>
      </w:r>
      <w:r w:rsidR="00FC50DC" w:rsidRPr="00406A0F">
        <w:rPr>
          <w:rFonts w:ascii="Times New Roman" w:hAnsi="Times New Roman"/>
          <w:b/>
          <w:sz w:val="24"/>
          <w:szCs w:val="24"/>
        </w:rPr>
        <w:t>.</w:t>
      </w:r>
      <w:r w:rsidR="00FC50DC" w:rsidRPr="00406A0F">
        <w:rPr>
          <w:rFonts w:ascii="Times New Roman" w:hAnsi="Times New Roman"/>
          <w:sz w:val="24"/>
          <w:szCs w:val="24"/>
        </w:rPr>
        <w:t xml:space="preserve"> </w:t>
      </w:r>
      <w:r w:rsidRPr="00406A0F">
        <w:rPr>
          <w:rFonts w:ascii="Times New Roman" w:hAnsi="Times New Roman"/>
          <w:sz w:val="24"/>
          <w:szCs w:val="24"/>
        </w:rPr>
        <w:t>Нови измерения на туристическата индустрия. Икономическо значение и ефекти от туристическата индустрия. Неикономически аспекти на ролята и значението на туризма.</w:t>
      </w:r>
    </w:p>
    <w:p w14:paraId="7674ACDC" w14:textId="77777777" w:rsidR="00FC50DC" w:rsidRPr="00406A0F" w:rsidRDefault="00FC50DC" w:rsidP="00BF19F8">
      <w:pPr>
        <w:numPr>
          <w:ilvl w:val="0"/>
          <w:numId w:val="1"/>
        </w:numPr>
        <w:tabs>
          <w:tab w:val="clear" w:pos="643"/>
          <w:tab w:val="num" w:pos="-993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>Туристическ</w:t>
      </w:r>
      <w:r w:rsidR="00CA6806" w:rsidRPr="00406A0F">
        <w:rPr>
          <w:rFonts w:ascii="Times New Roman" w:hAnsi="Times New Roman"/>
          <w:b/>
          <w:sz w:val="24"/>
          <w:szCs w:val="24"/>
        </w:rPr>
        <w:t>и продукт и</w:t>
      </w:r>
      <w:r w:rsidRPr="00406A0F">
        <w:rPr>
          <w:rFonts w:ascii="Times New Roman" w:hAnsi="Times New Roman"/>
          <w:b/>
          <w:sz w:val="24"/>
          <w:szCs w:val="24"/>
        </w:rPr>
        <w:t xml:space="preserve"> </w:t>
      </w:r>
      <w:r w:rsidR="00CA6806" w:rsidRPr="00406A0F">
        <w:rPr>
          <w:rFonts w:ascii="Times New Roman" w:hAnsi="Times New Roman"/>
          <w:b/>
          <w:sz w:val="24"/>
          <w:szCs w:val="24"/>
        </w:rPr>
        <w:t xml:space="preserve">туристическо </w:t>
      </w:r>
      <w:r w:rsidRPr="00406A0F">
        <w:rPr>
          <w:rFonts w:ascii="Times New Roman" w:hAnsi="Times New Roman"/>
          <w:b/>
          <w:sz w:val="24"/>
          <w:szCs w:val="24"/>
        </w:rPr>
        <w:t>потребление.</w:t>
      </w:r>
      <w:r w:rsidRPr="00406A0F">
        <w:rPr>
          <w:rFonts w:ascii="Times New Roman" w:hAnsi="Times New Roman"/>
          <w:sz w:val="24"/>
          <w:szCs w:val="24"/>
        </w:rPr>
        <w:t xml:space="preserve"> </w:t>
      </w:r>
      <w:r w:rsidR="00CA6806" w:rsidRPr="00406A0F">
        <w:rPr>
          <w:rFonts w:ascii="Times New Roman" w:hAnsi="Times New Roman"/>
          <w:sz w:val="24"/>
          <w:szCs w:val="24"/>
        </w:rPr>
        <w:t xml:space="preserve">Обща характеристика на туристическия продукт. Специфика и форми на туристическия продукт. </w:t>
      </w:r>
      <w:r w:rsidRPr="00406A0F">
        <w:rPr>
          <w:rFonts w:ascii="Times New Roman" w:hAnsi="Times New Roman"/>
          <w:sz w:val="24"/>
          <w:szCs w:val="24"/>
        </w:rPr>
        <w:t>Туристически потребности и мотиви</w:t>
      </w:r>
      <w:r w:rsidR="00CA6806" w:rsidRPr="00406A0F">
        <w:rPr>
          <w:rFonts w:ascii="Times New Roman" w:hAnsi="Times New Roman"/>
          <w:sz w:val="24"/>
          <w:szCs w:val="24"/>
        </w:rPr>
        <w:t xml:space="preserve">, </w:t>
      </w:r>
      <w:r w:rsidR="009F427E">
        <w:rPr>
          <w:rFonts w:ascii="Times New Roman" w:hAnsi="Times New Roman"/>
          <w:sz w:val="24"/>
          <w:szCs w:val="24"/>
        </w:rPr>
        <w:t>туристическо</w:t>
      </w:r>
      <w:r w:rsidRPr="00406A0F">
        <w:rPr>
          <w:rFonts w:ascii="Times New Roman" w:hAnsi="Times New Roman"/>
          <w:sz w:val="24"/>
          <w:szCs w:val="24"/>
        </w:rPr>
        <w:t xml:space="preserve"> потребление. </w:t>
      </w:r>
    </w:p>
    <w:p w14:paraId="6EBF0712" w14:textId="006135AC" w:rsidR="00E3262C" w:rsidRPr="00E3262C" w:rsidRDefault="00E3262C" w:rsidP="00E3262C">
      <w:pPr>
        <w:widowControl w:val="0"/>
        <w:numPr>
          <w:ilvl w:val="0"/>
          <w:numId w:val="1"/>
        </w:numPr>
        <w:tabs>
          <w:tab w:val="clear" w:pos="643"/>
          <w:tab w:val="num" w:pos="-1701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262C">
        <w:rPr>
          <w:rFonts w:ascii="Times New Roman" w:hAnsi="Times New Roman"/>
          <w:b/>
          <w:sz w:val="24"/>
          <w:szCs w:val="24"/>
        </w:rPr>
        <w:t>Транспортно обслужване по сухоземен транспорт.</w:t>
      </w:r>
      <w:r w:rsidRPr="00E3262C">
        <w:rPr>
          <w:rFonts w:ascii="Times New Roman" w:hAnsi="Times New Roman"/>
          <w:sz w:val="24"/>
          <w:szCs w:val="24"/>
        </w:rPr>
        <w:t xml:space="preserve"> </w:t>
      </w:r>
      <w:r w:rsidR="00E847F1">
        <w:rPr>
          <w:rFonts w:ascii="Times New Roman" w:hAnsi="Times New Roman"/>
          <w:sz w:val="24"/>
          <w:szCs w:val="24"/>
        </w:rPr>
        <w:t xml:space="preserve">Същност и специфика. Видове. </w:t>
      </w:r>
      <w:r w:rsidRPr="00E3262C">
        <w:rPr>
          <w:rFonts w:ascii="Times New Roman" w:hAnsi="Times New Roman"/>
          <w:color w:val="000000"/>
          <w:sz w:val="24"/>
          <w:szCs w:val="24"/>
        </w:rPr>
        <w:t xml:space="preserve">Транспортно обслужване при напълно придружени </w:t>
      </w:r>
      <w:r w:rsidR="00E847F1">
        <w:rPr>
          <w:rFonts w:ascii="Times New Roman" w:hAnsi="Times New Roman"/>
          <w:color w:val="000000"/>
          <w:sz w:val="24"/>
          <w:szCs w:val="24"/>
        </w:rPr>
        <w:t>програми с автобусен транспорт. Трансфери при комбиниран транспорт.</w:t>
      </w:r>
    </w:p>
    <w:p w14:paraId="317F1D86" w14:textId="641636FB" w:rsidR="00E3262C" w:rsidRPr="00E3262C" w:rsidRDefault="00E3262C" w:rsidP="00E3262C">
      <w:pPr>
        <w:widowControl w:val="0"/>
        <w:numPr>
          <w:ilvl w:val="0"/>
          <w:numId w:val="1"/>
        </w:numPr>
        <w:tabs>
          <w:tab w:val="clear" w:pos="643"/>
          <w:tab w:val="num" w:pos="-1560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262C">
        <w:rPr>
          <w:rFonts w:ascii="Times New Roman" w:hAnsi="Times New Roman"/>
          <w:b/>
          <w:sz w:val="24"/>
          <w:szCs w:val="24"/>
        </w:rPr>
        <w:t>Транспортно обслужване по въздушен транспорт</w:t>
      </w:r>
      <w:r w:rsidR="00AF3D39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="00AF3D39">
        <w:rPr>
          <w:rFonts w:ascii="Times New Roman" w:hAnsi="Times New Roman"/>
          <w:b/>
          <w:sz w:val="24"/>
          <w:szCs w:val="24"/>
        </w:rPr>
        <w:t>чартърни програми</w:t>
      </w:r>
      <w:r w:rsidR="00AF3D39">
        <w:rPr>
          <w:rFonts w:ascii="Times New Roman" w:hAnsi="Times New Roman"/>
          <w:b/>
          <w:sz w:val="24"/>
          <w:szCs w:val="24"/>
          <w:lang w:val="en-US"/>
        </w:rPr>
        <w:t>)</w:t>
      </w:r>
      <w:r w:rsidRPr="00E3262C">
        <w:rPr>
          <w:rFonts w:ascii="Times New Roman" w:hAnsi="Times New Roman"/>
          <w:sz w:val="24"/>
          <w:szCs w:val="24"/>
        </w:rPr>
        <w:t xml:space="preserve">. </w:t>
      </w:r>
      <w:r w:rsidRPr="00E3262C">
        <w:rPr>
          <w:rFonts w:ascii="Times New Roman" w:hAnsi="Times New Roman"/>
          <w:color w:val="000000"/>
          <w:sz w:val="24"/>
          <w:szCs w:val="24"/>
        </w:rPr>
        <w:t xml:space="preserve">Организация на  обслужването с чартърни полети - характеристики, икономически смисъл и заявители на подобни полети. Видове чартърни програми. </w:t>
      </w:r>
    </w:p>
    <w:p w14:paraId="749C6B61" w14:textId="76FB7EDF" w:rsidR="00E3262C" w:rsidRPr="00E3262C" w:rsidRDefault="00E3262C" w:rsidP="00E3262C">
      <w:pPr>
        <w:numPr>
          <w:ilvl w:val="0"/>
          <w:numId w:val="1"/>
        </w:numPr>
        <w:tabs>
          <w:tab w:val="clear" w:pos="643"/>
          <w:tab w:val="num" w:pos="540"/>
          <w:tab w:val="left" w:pos="567"/>
          <w:tab w:val="num" w:pos="90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262C">
        <w:rPr>
          <w:rFonts w:ascii="Times New Roman" w:hAnsi="Times New Roman"/>
          <w:b/>
          <w:sz w:val="24"/>
          <w:szCs w:val="24"/>
        </w:rPr>
        <w:t>Транспортно обслужване по въздушен транспорт</w:t>
      </w:r>
      <w:r w:rsidR="00AF3D39">
        <w:rPr>
          <w:rFonts w:ascii="Times New Roman" w:hAnsi="Times New Roman"/>
          <w:b/>
          <w:sz w:val="24"/>
          <w:szCs w:val="24"/>
        </w:rPr>
        <w:t xml:space="preserve"> </w:t>
      </w:r>
      <w:r w:rsidR="00AF3D39">
        <w:rPr>
          <w:rFonts w:ascii="Times New Roman" w:hAnsi="Times New Roman"/>
          <w:b/>
          <w:sz w:val="24"/>
          <w:szCs w:val="24"/>
          <w:lang w:val="en-US"/>
        </w:rPr>
        <w:t>(</w:t>
      </w:r>
      <w:r w:rsidR="00AF3D39">
        <w:rPr>
          <w:rFonts w:ascii="Times New Roman" w:hAnsi="Times New Roman"/>
          <w:b/>
          <w:sz w:val="24"/>
          <w:szCs w:val="24"/>
        </w:rPr>
        <w:t>редовни полети</w:t>
      </w:r>
      <w:r w:rsidR="00AF3D39">
        <w:rPr>
          <w:rFonts w:ascii="Times New Roman" w:hAnsi="Times New Roman"/>
          <w:b/>
          <w:sz w:val="24"/>
          <w:szCs w:val="24"/>
          <w:lang w:val="en-US"/>
        </w:rPr>
        <w:t>)</w:t>
      </w:r>
      <w:r w:rsidRPr="00E3262C">
        <w:rPr>
          <w:rFonts w:ascii="Times New Roman" w:hAnsi="Times New Roman"/>
          <w:sz w:val="24"/>
          <w:szCs w:val="24"/>
        </w:rPr>
        <w:t xml:space="preserve">. </w:t>
      </w:r>
      <w:r w:rsidRPr="00E3262C">
        <w:rPr>
          <w:rFonts w:ascii="Times New Roman" w:hAnsi="Times New Roman"/>
          <w:color w:val="000000"/>
          <w:sz w:val="24"/>
          <w:szCs w:val="24"/>
        </w:rPr>
        <w:t>Организация на     обслужването с редовни полети на авиокомпаниите.</w:t>
      </w:r>
      <w:r w:rsidRPr="00E3262C">
        <w:rPr>
          <w:rFonts w:ascii="Times New Roman" w:hAnsi="Times New Roman"/>
          <w:sz w:val="24"/>
          <w:szCs w:val="24"/>
        </w:rPr>
        <w:t xml:space="preserve"> </w:t>
      </w:r>
      <w:r w:rsidRPr="00E3262C">
        <w:rPr>
          <w:rFonts w:ascii="Times New Roman" w:hAnsi="Times New Roman"/>
          <w:color w:val="000000"/>
          <w:sz w:val="24"/>
          <w:szCs w:val="24"/>
        </w:rPr>
        <w:t xml:space="preserve">Организация на     обслужването с нискотарифни авиокомпании. </w:t>
      </w:r>
    </w:p>
    <w:p w14:paraId="2FD04FF1" w14:textId="44C68D0C" w:rsidR="00E3262C" w:rsidRPr="00E3262C" w:rsidRDefault="00E3262C" w:rsidP="00E3262C">
      <w:pPr>
        <w:widowControl w:val="0"/>
        <w:numPr>
          <w:ilvl w:val="0"/>
          <w:numId w:val="1"/>
        </w:numPr>
        <w:tabs>
          <w:tab w:val="clear" w:pos="643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262C">
        <w:rPr>
          <w:rFonts w:ascii="Times New Roman" w:hAnsi="Times New Roman"/>
          <w:b/>
          <w:sz w:val="24"/>
          <w:szCs w:val="24"/>
        </w:rPr>
        <w:t xml:space="preserve">Транспортно обслужване по воден транспорт. </w:t>
      </w:r>
      <w:r w:rsidRPr="00E3262C">
        <w:rPr>
          <w:rFonts w:ascii="Times New Roman" w:hAnsi="Times New Roman"/>
          <w:color w:val="000000"/>
          <w:sz w:val="24"/>
          <w:szCs w:val="24"/>
        </w:rPr>
        <w:t xml:space="preserve">Воден транспорт - круизно обслужване при туристически пътувания. Специфика на круиза. </w:t>
      </w:r>
    </w:p>
    <w:p w14:paraId="4BD4D3A0" w14:textId="7DF25B46" w:rsidR="002B2525" w:rsidRPr="00406A0F" w:rsidRDefault="002B2525" w:rsidP="00BF19F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bCs/>
          <w:sz w:val="24"/>
          <w:szCs w:val="24"/>
        </w:rPr>
        <w:t>Критерии за класификация на заведенията за пребиваване в света</w:t>
      </w:r>
      <w:r w:rsidRPr="00406A0F">
        <w:rPr>
          <w:rFonts w:ascii="Times New Roman" w:hAnsi="Times New Roman"/>
          <w:sz w:val="24"/>
          <w:szCs w:val="24"/>
        </w:rPr>
        <w:t xml:space="preserve">. Заведения за пребиваване според услугите и специализацията. Заведения за пребиваване според местоположението и периода на експлоатация. Заведения за </w:t>
      </w:r>
      <w:r w:rsidR="00E62F53" w:rsidRPr="00406A0F">
        <w:rPr>
          <w:rFonts w:ascii="Times New Roman" w:hAnsi="Times New Roman"/>
          <w:sz w:val="24"/>
          <w:szCs w:val="24"/>
        </w:rPr>
        <w:t>пребиваване според категорията.</w:t>
      </w:r>
    </w:p>
    <w:p w14:paraId="179B3582" w14:textId="55A49360" w:rsidR="002B2525" w:rsidRPr="00406A0F" w:rsidRDefault="002B2525" w:rsidP="00BF19F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bCs/>
          <w:sz w:val="24"/>
          <w:szCs w:val="24"/>
        </w:rPr>
        <w:t>Помещения в заведенията за пребиваване</w:t>
      </w:r>
      <w:r w:rsidRPr="00406A0F">
        <w:rPr>
          <w:rFonts w:ascii="Times New Roman" w:hAnsi="Times New Roman"/>
          <w:sz w:val="24"/>
          <w:szCs w:val="24"/>
        </w:rPr>
        <w:t>. Основни блокове в хотела. Видове хотелски стаи. Разположение и функционална връзка между отделните помещения в хотела.</w:t>
      </w:r>
    </w:p>
    <w:p w14:paraId="2C5E04D3" w14:textId="28E326E8" w:rsidR="002B2525" w:rsidRPr="00406A0F" w:rsidRDefault="002B2525" w:rsidP="00BF19F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bCs/>
          <w:sz w:val="24"/>
          <w:szCs w:val="24"/>
        </w:rPr>
        <w:t>Меню</w:t>
      </w:r>
      <w:r w:rsidRPr="00406A0F">
        <w:rPr>
          <w:rFonts w:ascii="Times New Roman" w:hAnsi="Times New Roman"/>
          <w:sz w:val="24"/>
          <w:szCs w:val="24"/>
        </w:rPr>
        <w:t>. Видове меню и цена на ястията. Дизайн и развитие на менюто. Разработване на карта с вина.</w:t>
      </w:r>
    </w:p>
    <w:p w14:paraId="63F98D28" w14:textId="77777777" w:rsidR="002B2525" w:rsidRPr="00406A0F" w:rsidRDefault="002B2525" w:rsidP="00BF19F8">
      <w:pPr>
        <w:widowControl w:val="0"/>
        <w:numPr>
          <w:ilvl w:val="0"/>
          <w:numId w:val="1"/>
        </w:numPr>
        <w:tabs>
          <w:tab w:val="clear" w:pos="643"/>
          <w:tab w:val="num" w:pos="-709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bCs/>
          <w:sz w:val="24"/>
          <w:szCs w:val="24"/>
        </w:rPr>
        <w:lastRenderedPageBreak/>
        <w:t>Изкуството на сервирането</w:t>
      </w:r>
      <w:r w:rsidRPr="00406A0F">
        <w:rPr>
          <w:rFonts w:ascii="Times New Roman" w:hAnsi="Times New Roman"/>
          <w:sz w:val="24"/>
          <w:szCs w:val="24"/>
        </w:rPr>
        <w:t>. Как да удовлетворим клиентите? Стилове на сервиране. Залата на ресторанта. Трудните клиенти.</w:t>
      </w:r>
    </w:p>
    <w:p w14:paraId="5AD0C19E" w14:textId="3FBE3DF1" w:rsidR="00101844" w:rsidRPr="00431C2B" w:rsidRDefault="00E226F0" w:rsidP="00BF19F8">
      <w:pPr>
        <w:widowControl w:val="0"/>
        <w:numPr>
          <w:ilvl w:val="0"/>
          <w:numId w:val="1"/>
        </w:numPr>
        <w:tabs>
          <w:tab w:val="clear" w:pos="643"/>
          <w:tab w:val="num" w:pos="-709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1C2B">
        <w:rPr>
          <w:rFonts w:ascii="Times New Roman" w:hAnsi="Times New Roman"/>
          <w:b/>
          <w:sz w:val="24"/>
          <w:szCs w:val="24"/>
        </w:rPr>
        <w:t>Понятиен апарат</w:t>
      </w:r>
      <w:r w:rsidR="00CD67A4" w:rsidRPr="00431C2B">
        <w:rPr>
          <w:rFonts w:ascii="Times New Roman" w:hAnsi="Times New Roman"/>
          <w:b/>
          <w:sz w:val="24"/>
          <w:szCs w:val="24"/>
        </w:rPr>
        <w:t xml:space="preserve"> и типологизиране</w:t>
      </w:r>
      <w:r w:rsidRPr="00431C2B">
        <w:rPr>
          <w:rFonts w:ascii="Times New Roman" w:hAnsi="Times New Roman"/>
          <w:b/>
          <w:sz w:val="24"/>
          <w:szCs w:val="24"/>
        </w:rPr>
        <w:t xml:space="preserve"> на туристическите места</w:t>
      </w:r>
      <w:r w:rsidR="00CD67A4" w:rsidRPr="00431C2B">
        <w:rPr>
          <w:rFonts w:ascii="Times New Roman" w:hAnsi="Times New Roman"/>
          <w:b/>
          <w:sz w:val="24"/>
          <w:szCs w:val="24"/>
        </w:rPr>
        <w:t>.</w:t>
      </w:r>
      <w:r w:rsidR="00FB6D63" w:rsidRPr="00431C2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B6D63" w:rsidRPr="00431C2B">
        <w:rPr>
          <w:rFonts w:ascii="Times New Roman" w:hAnsi="Times New Roman"/>
          <w:sz w:val="24"/>
          <w:szCs w:val="24"/>
        </w:rPr>
        <w:t xml:space="preserve">Дефиниране и особености на туристическите места. </w:t>
      </w:r>
      <w:r w:rsidR="00FB6D63" w:rsidRPr="00431C2B">
        <w:rPr>
          <w:rFonts w:ascii="Times New Roman" w:hAnsi="Times New Roman"/>
          <w:bCs/>
          <w:sz w:val="24"/>
          <w:szCs w:val="24"/>
        </w:rPr>
        <w:t>Фактори и детерминанти определящи формирането и функционирането на туристическите места</w:t>
      </w:r>
      <w:r w:rsidR="00A43CBC" w:rsidRPr="00431C2B">
        <w:rPr>
          <w:rFonts w:ascii="Times New Roman" w:hAnsi="Times New Roman"/>
          <w:bCs/>
          <w:sz w:val="24"/>
          <w:szCs w:val="24"/>
        </w:rPr>
        <w:t>.</w:t>
      </w:r>
      <w:r w:rsidR="00A43CBC" w:rsidRPr="00431C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3CBC" w:rsidRPr="00431C2B">
        <w:rPr>
          <w:rFonts w:ascii="Times New Roman" w:hAnsi="Times New Roman"/>
          <w:bCs/>
          <w:sz w:val="24"/>
          <w:szCs w:val="24"/>
        </w:rPr>
        <w:t>Типологизиране на туристическите места спор</w:t>
      </w:r>
      <w:r w:rsidR="00CD67A4" w:rsidRPr="00431C2B">
        <w:rPr>
          <w:rFonts w:ascii="Times New Roman" w:hAnsi="Times New Roman"/>
          <w:bCs/>
          <w:sz w:val="24"/>
          <w:szCs w:val="24"/>
        </w:rPr>
        <w:t>ед различни</w:t>
      </w:r>
      <w:r w:rsidR="00D0167B" w:rsidRPr="00431C2B">
        <w:rPr>
          <w:rFonts w:ascii="Times New Roman" w:hAnsi="Times New Roman"/>
          <w:bCs/>
          <w:sz w:val="24"/>
          <w:szCs w:val="24"/>
        </w:rPr>
        <w:t xml:space="preserve"> критерии</w:t>
      </w:r>
      <w:r w:rsidR="00101844" w:rsidRPr="00431C2B">
        <w:rPr>
          <w:rFonts w:ascii="Times New Roman" w:hAnsi="Times New Roman"/>
          <w:sz w:val="24"/>
          <w:szCs w:val="24"/>
        </w:rPr>
        <w:t>.</w:t>
      </w:r>
    </w:p>
    <w:p w14:paraId="6E616270" w14:textId="296B975B" w:rsidR="00101844" w:rsidRPr="00431C2B" w:rsidRDefault="00E226F0" w:rsidP="00BF19F8">
      <w:pPr>
        <w:widowControl w:val="0"/>
        <w:numPr>
          <w:ilvl w:val="0"/>
          <w:numId w:val="1"/>
        </w:numPr>
        <w:tabs>
          <w:tab w:val="clear" w:pos="643"/>
          <w:tab w:val="num" w:pos="-2268"/>
          <w:tab w:val="num" w:pos="-284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1C2B">
        <w:rPr>
          <w:rFonts w:ascii="Times New Roman" w:hAnsi="Times New Roman"/>
          <w:b/>
          <w:sz w:val="24"/>
          <w:szCs w:val="24"/>
        </w:rPr>
        <w:t>Управление на туристическите дестинации</w:t>
      </w:r>
      <w:r w:rsidR="00CD67A4" w:rsidRPr="00431C2B">
        <w:rPr>
          <w:rFonts w:ascii="Times New Roman" w:hAnsi="Times New Roman"/>
          <w:b/>
          <w:sz w:val="24"/>
          <w:szCs w:val="24"/>
        </w:rPr>
        <w:t>.</w:t>
      </w:r>
      <w:r w:rsidRPr="00431C2B">
        <w:rPr>
          <w:rFonts w:ascii="Times New Roman" w:hAnsi="Times New Roman"/>
          <w:b/>
          <w:sz w:val="24"/>
          <w:szCs w:val="24"/>
        </w:rPr>
        <w:t xml:space="preserve"> </w:t>
      </w:r>
      <w:r w:rsidRPr="00431C2B">
        <w:rPr>
          <w:rFonts w:ascii="Times New Roman" w:hAnsi="Times New Roman"/>
          <w:sz w:val="24"/>
          <w:szCs w:val="24"/>
        </w:rPr>
        <w:t>Образ на дестинацията</w:t>
      </w:r>
      <w:r w:rsidR="00CD67A4" w:rsidRPr="00431C2B">
        <w:rPr>
          <w:rFonts w:ascii="Times New Roman" w:hAnsi="Times New Roman"/>
          <w:iCs/>
          <w:sz w:val="24"/>
          <w:szCs w:val="24"/>
        </w:rPr>
        <w:t>.</w:t>
      </w:r>
      <w:r w:rsidRPr="00431C2B">
        <w:rPr>
          <w:rFonts w:ascii="Times New Roman" w:hAnsi="Times New Roman"/>
          <w:iCs/>
          <w:sz w:val="24"/>
          <w:szCs w:val="24"/>
        </w:rPr>
        <w:t xml:space="preserve"> Дестинационен мениджмънт.</w:t>
      </w:r>
      <w:r w:rsidR="00301756" w:rsidRPr="00431C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1C2B">
        <w:rPr>
          <w:rFonts w:ascii="Times New Roman" w:hAnsi="Times New Roman"/>
          <w:color w:val="000000"/>
          <w:sz w:val="24"/>
          <w:szCs w:val="24"/>
        </w:rPr>
        <w:t>Устойчиво развитие на дестинациите.</w:t>
      </w:r>
    </w:p>
    <w:p w14:paraId="79136ECB" w14:textId="509281E9" w:rsidR="00CD67A4" w:rsidRPr="00431C2B" w:rsidRDefault="00E226F0" w:rsidP="00CD67A4">
      <w:pPr>
        <w:widowControl w:val="0"/>
        <w:numPr>
          <w:ilvl w:val="0"/>
          <w:numId w:val="1"/>
        </w:numPr>
        <w:tabs>
          <w:tab w:val="clear" w:pos="643"/>
          <w:tab w:val="num" w:pos="-284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31C2B">
        <w:rPr>
          <w:rFonts w:ascii="Times New Roman" w:hAnsi="Times New Roman"/>
          <w:b/>
          <w:sz w:val="24"/>
          <w:szCs w:val="24"/>
        </w:rPr>
        <w:t>Туристически райони - н</w:t>
      </w:r>
      <w:r w:rsidR="00CD67A4" w:rsidRPr="00431C2B">
        <w:rPr>
          <w:rFonts w:ascii="Times New Roman" w:hAnsi="Times New Roman"/>
          <w:b/>
          <w:sz w:val="24"/>
          <w:szCs w:val="24"/>
        </w:rPr>
        <w:t>ормативна уредба.</w:t>
      </w:r>
      <w:r w:rsidR="00301756" w:rsidRPr="00431C2B">
        <w:rPr>
          <w:rFonts w:asciiTheme="majorBidi" w:hAnsiTheme="majorBidi" w:cstheme="majorBidi"/>
          <w:b/>
          <w:iCs/>
          <w:color w:val="000000"/>
          <w:spacing w:val="1"/>
          <w:sz w:val="24"/>
          <w:szCs w:val="24"/>
        </w:rPr>
        <w:t xml:space="preserve"> </w:t>
      </w:r>
      <w:r w:rsidR="00301756" w:rsidRPr="00431C2B">
        <w:rPr>
          <w:rFonts w:asciiTheme="majorBidi" w:hAnsiTheme="majorBidi" w:cstheme="majorBidi"/>
          <w:iCs/>
          <w:color w:val="000000"/>
          <w:spacing w:val="1"/>
          <w:sz w:val="24"/>
          <w:szCs w:val="24"/>
        </w:rPr>
        <w:t xml:space="preserve">Класификации на регионите и </w:t>
      </w:r>
      <w:r w:rsidR="00301756" w:rsidRPr="00431C2B">
        <w:rPr>
          <w:rFonts w:asciiTheme="majorBidi" w:hAnsiTheme="majorBidi" w:cstheme="majorBidi"/>
          <w:iCs/>
          <w:color w:val="000000"/>
          <w:spacing w:val="-1"/>
          <w:sz w:val="24"/>
          <w:szCs w:val="24"/>
        </w:rPr>
        <w:t>пазарите.</w:t>
      </w:r>
      <w:r w:rsidR="00301756" w:rsidRPr="00431C2B">
        <w:rPr>
          <w:rFonts w:asciiTheme="majorBidi" w:hAnsiTheme="majorBidi" w:cstheme="majorBidi"/>
          <w:i/>
          <w:color w:val="000000"/>
          <w:spacing w:val="6"/>
          <w:sz w:val="24"/>
          <w:szCs w:val="24"/>
        </w:rPr>
        <w:t xml:space="preserve"> </w:t>
      </w:r>
      <w:r w:rsidR="00FB6D63" w:rsidRPr="00431C2B">
        <w:rPr>
          <w:rFonts w:asciiTheme="majorBidi" w:hAnsiTheme="majorBidi" w:cstheme="majorBidi"/>
          <w:color w:val="000000"/>
          <w:spacing w:val="6"/>
          <w:sz w:val="24"/>
          <w:szCs w:val="24"/>
        </w:rPr>
        <w:t>Концепция</w:t>
      </w:r>
      <w:r w:rsidR="00301756" w:rsidRPr="00431C2B">
        <w:rPr>
          <w:rFonts w:asciiTheme="majorBidi" w:hAnsiTheme="majorBidi" w:cstheme="majorBidi"/>
          <w:color w:val="000000"/>
          <w:spacing w:val="6"/>
          <w:sz w:val="24"/>
          <w:szCs w:val="24"/>
        </w:rPr>
        <w:t xml:space="preserve"> за туристическото райониране</w:t>
      </w:r>
      <w:r w:rsidR="00301756" w:rsidRPr="00431C2B">
        <w:rPr>
          <w:rFonts w:asciiTheme="majorBidi" w:hAnsiTheme="majorBidi" w:cstheme="majorBidi"/>
          <w:i/>
          <w:color w:val="000000"/>
          <w:spacing w:val="6"/>
          <w:sz w:val="24"/>
          <w:szCs w:val="24"/>
        </w:rPr>
        <w:t xml:space="preserve"> </w:t>
      </w:r>
      <w:r w:rsidR="00301756" w:rsidRPr="00431C2B">
        <w:rPr>
          <w:rFonts w:asciiTheme="majorBidi" w:hAnsiTheme="majorBidi" w:cstheme="majorBidi"/>
          <w:color w:val="000000"/>
          <w:spacing w:val="6"/>
          <w:sz w:val="24"/>
          <w:szCs w:val="24"/>
        </w:rPr>
        <w:t>в България.</w:t>
      </w:r>
      <w:r w:rsidR="00301756" w:rsidRPr="00431C2B">
        <w:rPr>
          <w:rFonts w:asciiTheme="majorBidi" w:hAnsiTheme="majorBidi" w:cstheme="majorBidi"/>
          <w:b/>
        </w:rPr>
        <w:t xml:space="preserve"> </w:t>
      </w:r>
      <w:r w:rsidR="00301756" w:rsidRPr="00431C2B">
        <w:rPr>
          <w:rFonts w:asciiTheme="majorBidi" w:hAnsiTheme="majorBidi" w:cstheme="majorBidi"/>
        </w:rPr>
        <w:t xml:space="preserve">Закон за туризма </w:t>
      </w:r>
      <w:r w:rsidR="00431C2B" w:rsidRPr="00431C2B">
        <w:rPr>
          <w:rFonts w:asciiTheme="majorBidi" w:hAnsiTheme="majorBidi" w:cstheme="majorBidi"/>
          <w:lang w:val="en-US"/>
        </w:rPr>
        <w:t>(</w:t>
      </w:r>
      <w:r w:rsidR="00301756" w:rsidRPr="00431C2B">
        <w:rPr>
          <w:rFonts w:asciiTheme="majorBidi" w:hAnsiTheme="majorBidi" w:cstheme="majorBidi"/>
        </w:rPr>
        <w:t>от 26.03.2013 г.  – чл. 15. (1); чл. 10, 11, 12 и 13 от Глава втора</w:t>
      </w:r>
      <w:r w:rsidR="00D0167B" w:rsidRPr="00431C2B">
        <w:rPr>
          <w:rFonts w:asciiTheme="majorBidi" w:hAnsiTheme="majorBidi" w:cstheme="majorBidi"/>
        </w:rPr>
        <w:t xml:space="preserve"> - </w:t>
      </w:r>
      <w:r w:rsidR="00301756" w:rsidRPr="00431C2B">
        <w:rPr>
          <w:rFonts w:asciiTheme="majorBidi" w:hAnsiTheme="majorBidi" w:cstheme="majorBidi"/>
        </w:rPr>
        <w:t>Държавна политика и органи за управление на туризма. Дейности на областния управител и на общинския съвет. Програмата за развитие на туризма. Дейности на кмета на общината и на консултативния съвет по въпросите на туризма</w:t>
      </w:r>
      <w:r w:rsidR="00431C2B" w:rsidRPr="00431C2B">
        <w:rPr>
          <w:rFonts w:asciiTheme="majorBidi" w:hAnsiTheme="majorBidi" w:cstheme="majorBidi"/>
          <w:lang w:val="en-US"/>
        </w:rPr>
        <w:t>)</w:t>
      </w:r>
      <w:r w:rsidR="00301756" w:rsidRPr="00431C2B">
        <w:rPr>
          <w:rFonts w:asciiTheme="majorBidi" w:hAnsiTheme="majorBidi" w:cstheme="majorBidi"/>
        </w:rPr>
        <w:t>.</w:t>
      </w:r>
    </w:p>
    <w:p w14:paraId="12224D34" w14:textId="4B3EF42D" w:rsidR="00CD67A4" w:rsidRPr="00431C2B" w:rsidRDefault="00CD67A4" w:rsidP="00CD67A4">
      <w:pPr>
        <w:widowControl w:val="0"/>
        <w:numPr>
          <w:ilvl w:val="0"/>
          <w:numId w:val="1"/>
        </w:numPr>
        <w:tabs>
          <w:tab w:val="clear" w:pos="643"/>
          <w:tab w:val="num" w:pos="-284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1C2B">
        <w:rPr>
          <w:rFonts w:ascii="Times New Roman" w:hAnsi="Times New Roman"/>
          <w:b/>
          <w:sz w:val="24"/>
          <w:szCs w:val="24"/>
        </w:rPr>
        <w:t>Маркетингова организация на дестинацията</w:t>
      </w:r>
      <w:r w:rsidR="00431C2B">
        <w:rPr>
          <w:rFonts w:ascii="Times New Roman" w:hAnsi="Times New Roman"/>
          <w:sz w:val="24"/>
          <w:szCs w:val="24"/>
        </w:rPr>
        <w:t>.</w:t>
      </w:r>
      <w:r w:rsidRPr="00431C2B">
        <w:rPr>
          <w:rFonts w:ascii="Times New Roman" w:hAnsi="Times New Roman"/>
          <w:sz w:val="24"/>
          <w:szCs w:val="24"/>
        </w:rPr>
        <w:t xml:space="preserve"> </w:t>
      </w:r>
      <w:r w:rsidR="00431C2B">
        <w:rPr>
          <w:rFonts w:ascii="Times New Roman" w:hAnsi="Times New Roman"/>
          <w:sz w:val="24"/>
          <w:szCs w:val="24"/>
        </w:rPr>
        <w:t>К</w:t>
      </w:r>
      <w:r w:rsidR="002F24D9">
        <w:rPr>
          <w:rFonts w:ascii="Times New Roman" w:hAnsi="Times New Roman"/>
          <w:sz w:val="24"/>
          <w:szCs w:val="24"/>
        </w:rPr>
        <w:t>онцепции и модели на управление на дестинацията. А</w:t>
      </w:r>
      <w:r w:rsidR="00D0167B" w:rsidRPr="00431C2B">
        <w:rPr>
          <w:rFonts w:ascii="Times New Roman" w:hAnsi="Times New Roman"/>
          <w:bCs/>
          <w:sz w:val="24"/>
          <w:szCs w:val="24"/>
        </w:rPr>
        <w:t>дминистративно делене на</w:t>
      </w:r>
      <w:r w:rsidR="002F24D9">
        <w:rPr>
          <w:rFonts w:ascii="Times New Roman" w:hAnsi="Times New Roman"/>
          <w:bCs/>
          <w:sz w:val="24"/>
          <w:szCs w:val="24"/>
        </w:rPr>
        <w:t xml:space="preserve"> Република България по области и специфика на т</w:t>
      </w:r>
      <w:r w:rsidR="00D0167B" w:rsidRPr="00431C2B">
        <w:rPr>
          <w:rFonts w:ascii="Times New Roman" w:hAnsi="Times New Roman"/>
          <w:bCs/>
          <w:sz w:val="24"/>
          <w:szCs w:val="24"/>
        </w:rPr>
        <w:t>уристическо</w:t>
      </w:r>
      <w:r w:rsidR="002F24D9">
        <w:rPr>
          <w:rFonts w:ascii="Times New Roman" w:hAnsi="Times New Roman"/>
          <w:bCs/>
          <w:sz w:val="24"/>
          <w:szCs w:val="24"/>
        </w:rPr>
        <w:t>то</w:t>
      </w:r>
      <w:r w:rsidR="00D0167B" w:rsidRPr="00431C2B">
        <w:rPr>
          <w:rFonts w:ascii="Times New Roman" w:hAnsi="Times New Roman"/>
          <w:bCs/>
          <w:sz w:val="24"/>
          <w:szCs w:val="24"/>
        </w:rPr>
        <w:t xml:space="preserve"> райониране на България.</w:t>
      </w:r>
      <w:r w:rsidR="00D0167B" w:rsidRPr="00431C2B">
        <w:rPr>
          <w:rFonts w:ascii="Times New Roman" w:hAnsi="Times New Roman"/>
          <w:sz w:val="24"/>
          <w:szCs w:val="24"/>
        </w:rPr>
        <w:t xml:space="preserve"> Основна и разширена специализация на туристическите райони.</w:t>
      </w:r>
    </w:p>
    <w:p w14:paraId="338AE177" w14:textId="77777777" w:rsidR="00CA6806" w:rsidRPr="00406A0F" w:rsidRDefault="00EF6596" w:rsidP="00BF19F8">
      <w:pPr>
        <w:widowControl w:val="0"/>
        <w:numPr>
          <w:ilvl w:val="0"/>
          <w:numId w:val="1"/>
        </w:numPr>
        <w:tabs>
          <w:tab w:val="clear" w:pos="643"/>
          <w:tab w:val="num" w:pos="-1701"/>
          <w:tab w:val="num" w:pos="-284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 xml:space="preserve">Събитиен туризъм. </w:t>
      </w:r>
      <w:r w:rsidRPr="00406A0F">
        <w:rPr>
          <w:rFonts w:ascii="Times New Roman" w:hAnsi="Times New Roman"/>
          <w:sz w:val="24"/>
          <w:szCs w:val="24"/>
        </w:rPr>
        <w:t>Същност и особености на събитията. Класификация на събитията в туризма. Специални туристически събития.</w:t>
      </w:r>
    </w:p>
    <w:p w14:paraId="4C29F8DA" w14:textId="77777777" w:rsidR="00CA6806" w:rsidRPr="00406A0F" w:rsidRDefault="00EF6596" w:rsidP="00BF19F8">
      <w:pPr>
        <w:widowControl w:val="0"/>
        <w:numPr>
          <w:ilvl w:val="0"/>
          <w:numId w:val="1"/>
        </w:numPr>
        <w:tabs>
          <w:tab w:val="clear" w:pos="643"/>
          <w:tab w:val="num" w:pos="-1701"/>
          <w:tab w:val="num" w:pos="-284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 xml:space="preserve">Тенденции в развитието на </w:t>
      </w:r>
      <w:r w:rsidR="00F30E52">
        <w:rPr>
          <w:rFonts w:ascii="Times New Roman" w:hAnsi="Times New Roman"/>
          <w:b/>
          <w:sz w:val="24"/>
          <w:szCs w:val="24"/>
        </w:rPr>
        <w:t>събитийния туризъм</w:t>
      </w:r>
      <w:r w:rsidRPr="00406A0F">
        <w:rPr>
          <w:rFonts w:ascii="Times New Roman" w:hAnsi="Times New Roman"/>
          <w:b/>
          <w:sz w:val="24"/>
          <w:szCs w:val="24"/>
        </w:rPr>
        <w:t xml:space="preserve">. </w:t>
      </w:r>
      <w:r w:rsidR="001D5D6D" w:rsidRPr="00406A0F">
        <w:rPr>
          <w:rFonts w:ascii="Times New Roman" w:hAnsi="Times New Roman"/>
          <w:sz w:val="24"/>
          <w:szCs w:val="24"/>
        </w:rPr>
        <w:t xml:space="preserve">Възникване и развитие на събитията. </w:t>
      </w:r>
      <w:r w:rsidRPr="00406A0F">
        <w:rPr>
          <w:rFonts w:ascii="Times New Roman" w:hAnsi="Times New Roman"/>
          <w:sz w:val="24"/>
          <w:szCs w:val="24"/>
        </w:rPr>
        <w:t xml:space="preserve">Развитие на събитийния туризъм </w:t>
      </w:r>
      <w:r w:rsidR="001D5D6D" w:rsidRPr="00406A0F">
        <w:rPr>
          <w:rFonts w:ascii="Times New Roman" w:hAnsi="Times New Roman"/>
          <w:sz w:val="24"/>
          <w:szCs w:val="24"/>
        </w:rPr>
        <w:t>през ХІХ, ХХ и ХХІ век. Видове събитиен туризъм</w:t>
      </w:r>
    </w:p>
    <w:p w14:paraId="54A003F6" w14:textId="77777777" w:rsidR="00CA6806" w:rsidRPr="00406A0F" w:rsidRDefault="001D5D6D" w:rsidP="00BF19F8">
      <w:pPr>
        <w:widowControl w:val="0"/>
        <w:numPr>
          <w:ilvl w:val="0"/>
          <w:numId w:val="1"/>
        </w:numPr>
        <w:tabs>
          <w:tab w:val="clear" w:pos="643"/>
          <w:tab w:val="num" w:pos="-1701"/>
          <w:tab w:val="num" w:pos="-284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 xml:space="preserve">Събитиен мениджмънт. </w:t>
      </w:r>
      <w:r w:rsidRPr="00406A0F">
        <w:rPr>
          <w:rFonts w:ascii="Times New Roman" w:hAnsi="Times New Roman"/>
          <w:sz w:val="24"/>
          <w:szCs w:val="24"/>
        </w:rPr>
        <w:t>Специфика в управлението на събитията. Общи изисквания към управлението на събитията. Фази при управлението на събитията.</w:t>
      </w:r>
    </w:p>
    <w:p w14:paraId="64332E1C" w14:textId="77777777" w:rsidR="00CA6806" w:rsidRPr="00406A0F" w:rsidRDefault="001D5D6D" w:rsidP="00BF19F8">
      <w:pPr>
        <w:widowControl w:val="0"/>
        <w:numPr>
          <w:ilvl w:val="0"/>
          <w:numId w:val="1"/>
        </w:numPr>
        <w:tabs>
          <w:tab w:val="clear" w:pos="643"/>
          <w:tab w:val="num" w:pos="-1701"/>
          <w:tab w:val="num" w:pos="-284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 xml:space="preserve">Роля и значение на събитията. </w:t>
      </w:r>
      <w:r w:rsidRPr="00406A0F">
        <w:rPr>
          <w:rFonts w:ascii="Times New Roman" w:hAnsi="Times New Roman"/>
          <w:sz w:val="24"/>
          <w:szCs w:val="24"/>
        </w:rPr>
        <w:t>Въздействия и последици от събитията. Периодичност на събитията. Стимулиране на участието в туристически събития.</w:t>
      </w:r>
    </w:p>
    <w:p w14:paraId="627348DF" w14:textId="77777777" w:rsidR="00AC5370" w:rsidRPr="00406A0F" w:rsidRDefault="00AC5370" w:rsidP="00BF19F8">
      <w:pPr>
        <w:numPr>
          <w:ilvl w:val="0"/>
          <w:numId w:val="1"/>
        </w:numPr>
        <w:tabs>
          <w:tab w:val="clear" w:pos="643"/>
          <w:tab w:val="num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>Туристическ</w:t>
      </w:r>
      <w:r w:rsidR="0024328D" w:rsidRPr="00406A0F">
        <w:rPr>
          <w:rFonts w:ascii="Times New Roman" w:hAnsi="Times New Roman"/>
          <w:b/>
          <w:sz w:val="24"/>
          <w:szCs w:val="24"/>
        </w:rPr>
        <w:t>ото</w:t>
      </w:r>
      <w:r w:rsidRPr="00406A0F">
        <w:rPr>
          <w:rFonts w:ascii="Times New Roman" w:hAnsi="Times New Roman"/>
          <w:b/>
          <w:sz w:val="24"/>
          <w:szCs w:val="24"/>
        </w:rPr>
        <w:t xml:space="preserve"> </w:t>
      </w:r>
      <w:r w:rsidR="0024328D" w:rsidRPr="00406A0F">
        <w:rPr>
          <w:rFonts w:ascii="Times New Roman" w:hAnsi="Times New Roman"/>
          <w:b/>
          <w:sz w:val="24"/>
          <w:szCs w:val="24"/>
        </w:rPr>
        <w:t>предприятие</w:t>
      </w:r>
      <w:r w:rsidRPr="00406A0F">
        <w:rPr>
          <w:rFonts w:ascii="Times New Roman" w:hAnsi="Times New Roman"/>
          <w:b/>
          <w:sz w:val="24"/>
          <w:szCs w:val="24"/>
        </w:rPr>
        <w:t xml:space="preserve"> – обща характеристика. </w:t>
      </w:r>
      <w:r w:rsidRPr="00406A0F">
        <w:rPr>
          <w:rFonts w:ascii="Times New Roman" w:hAnsi="Times New Roman"/>
          <w:sz w:val="24"/>
          <w:szCs w:val="24"/>
        </w:rPr>
        <w:t>Същност</w:t>
      </w:r>
      <w:r w:rsidR="00C9663F" w:rsidRPr="00406A0F">
        <w:rPr>
          <w:rFonts w:ascii="Times New Roman" w:hAnsi="Times New Roman"/>
          <w:sz w:val="24"/>
          <w:szCs w:val="24"/>
        </w:rPr>
        <w:t xml:space="preserve"> и </w:t>
      </w:r>
      <w:r w:rsidR="005E1599" w:rsidRPr="00406A0F">
        <w:rPr>
          <w:rFonts w:ascii="Times New Roman" w:hAnsi="Times New Roman"/>
          <w:sz w:val="24"/>
          <w:szCs w:val="24"/>
        </w:rPr>
        <w:t xml:space="preserve">функции </w:t>
      </w:r>
      <w:r w:rsidR="00C9663F" w:rsidRPr="00406A0F">
        <w:rPr>
          <w:rFonts w:ascii="Times New Roman" w:hAnsi="Times New Roman"/>
          <w:sz w:val="24"/>
          <w:szCs w:val="24"/>
        </w:rPr>
        <w:t>на</w:t>
      </w:r>
      <w:r w:rsidR="005E1599" w:rsidRPr="00406A0F">
        <w:rPr>
          <w:rFonts w:ascii="Times New Roman" w:hAnsi="Times New Roman"/>
          <w:sz w:val="24"/>
          <w:szCs w:val="24"/>
        </w:rPr>
        <w:t xml:space="preserve"> туристическ</w:t>
      </w:r>
      <w:r w:rsidR="00C9663F" w:rsidRPr="00406A0F">
        <w:rPr>
          <w:rFonts w:ascii="Times New Roman" w:hAnsi="Times New Roman"/>
          <w:sz w:val="24"/>
          <w:szCs w:val="24"/>
        </w:rPr>
        <w:t>ото</w:t>
      </w:r>
      <w:r w:rsidR="005E1599" w:rsidRPr="00406A0F">
        <w:rPr>
          <w:rFonts w:ascii="Times New Roman" w:hAnsi="Times New Roman"/>
          <w:sz w:val="24"/>
          <w:szCs w:val="24"/>
        </w:rPr>
        <w:t xml:space="preserve"> предприяти</w:t>
      </w:r>
      <w:r w:rsidR="00C9663F" w:rsidRPr="00406A0F">
        <w:rPr>
          <w:rFonts w:ascii="Times New Roman" w:hAnsi="Times New Roman"/>
          <w:sz w:val="24"/>
          <w:szCs w:val="24"/>
        </w:rPr>
        <w:t>е</w:t>
      </w:r>
      <w:r w:rsidRPr="00406A0F">
        <w:rPr>
          <w:rFonts w:ascii="Times New Roman" w:hAnsi="Times New Roman"/>
          <w:sz w:val="24"/>
          <w:szCs w:val="24"/>
        </w:rPr>
        <w:t xml:space="preserve">. </w:t>
      </w:r>
      <w:r w:rsidR="00C9663F" w:rsidRPr="00406A0F">
        <w:rPr>
          <w:rFonts w:ascii="Times New Roman" w:hAnsi="Times New Roman"/>
          <w:sz w:val="24"/>
          <w:szCs w:val="24"/>
        </w:rPr>
        <w:t>Видове туристически предприятия. Ресурси на туристическото предприятие.</w:t>
      </w:r>
    </w:p>
    <w:p w14:paraId="14E5A05A" w14:textId="77777777" w:rsidR="00F114AB" w:rsidRPr="00406A0F" w:rsidRDefault="00A7091C" w:rsidP="00BF19F8">
      <w:pPr>
        <w:widowControl w:val="0"/>
        <w:numPr>
          <w:ilvl w:val="0"/>
          <w:numId w:val="1"/>
        </w:numPr>
        <w:tabs>
          <w:tab w:val="clear" w:pos="643"/>
          <w:tab w:val="num" w:pos="-284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>Туристическ</w:t>
      </w:r>
      <w:r w:rsidR="0024328D" w:rsidRPr="00406A0F">
        <w:rPr>
          <w:rFonts w:ascii="Times New Roman" w:hAnsi="Times New Roman"/>
          <w:b/>
          <w:sz w:val="24"/>
          <w:szCs w:val="24"/>
        </w:rPr>
        <w:t>ото</w:t>
      </w:r>
      <w:r w:rsidRPr="00406A0F">
        <w:rPr>
          <w:rFonts w:ascii="Times New Roman" w:hAnsi="Times New Roman"/>
          <w:b/>
          <w:sz w:val="24"/>
          <w:szCs w:val="24"/>
        </w:rPr>
        <w:t xml:space="preserve"> </w:t>
      </w:r>
      <w:r w:rsidR="0024328D" w:rsidRPr="00406A0F">
        <w:rPr>
          <w:rFonts w:ascii="Times New Roman" w:hAnsi="Times New Roman"/>
          <w:b/>
          <w:sz w:val="24"/>
          <w:szCs w:val="24"/>
        </w:rPr>
        <w:t>предприятие</w:t>
      </w:r>
      <w:r w:rsidRPr="00406A0F">
        <w:rPr>
          <w:rFonts w:ascii="Times New Roman" w:hAnsi="Times New Roman"/>
          <w:b/>
          <w:sz w:val="24"/>
          <w:szCs w:val="24"/>
        </w:rPr>
        <w:t xml:space="preserve"> в условията на различни пазарни структури. </w:t>
      </w:r>
      <w:r w:rsidR="0024328D" w:rsidRPr="00406A0F">
        <w:rPr>
          <w:rFonts w:ascii="Times New Roman" w:hAnsi="Times New Roman"/>
          <w:sz w:val="24"/>
          <w:szCs w:val="24"/>
        </w:rPr>
        <w:t>Видове пазарни структури</w:t>
      </w:r>
      <w:r w:rsidRPr="00406A0F">
        <w:rPr>
          <w:rFonts w:ascii="Times New Roman" w:hAnsi="Times New Roman"/>
          <w:sz w:val="24"/>
          <w:szCs w:val="24"/>
        </w:rPr>
        <w:t xml:space="preserve"> – особености в туризма. </w:t>
      </w:r>
      <w:r w:rsidR="0024328D" w:rsidRPr="00406A0F">
        <w:rPr>
          <w:rFonts w:ascii="Times New Roman" w:hAnsi="Times New Roman"/>
          <w:sz w:val="24"/>
          <w:szCs w:val="24"/>
        </w:rPr>
        <w:t>Монополни структури в туризма. Интегриране и коопериране в туризма – цели, предпоставки, характерни особености, предимства и недостатъци</w:t>
      </w:r>
      <w:r w:rsidR="004C382E" w:rsidRPr="00406A0F">
        <w:rPr>
          <w:rFonts w:ascii="Times New Roman" w:hAnsi="Times New Roman"/>
          <w:sz w:val="24"/>
          <w:szCs w:val="24"/>
        </w:rPr>
        <w:t>, ф</w:t>
      </w:r>
      <w:r w:rsidR="00A90B4A" w:rsidRPr="00406A0F">
        <w:rPr>
          <w:rFonts w:ascii="Times New Roman" w:hAnsi="Times New Roman"/>
          <w:sz w:val="24"/>
          <w:szCs w:val="24"/>
        </w:rPr>
        <w:t>орми на кооперативни обединения в туризма.</w:t>
      </w:r>
    </w:p>
    <w:p w14:paraId="00ECCB77" w14:textId="77777777" w:rsidR="007160FA" w:rsidRPr="00406A0F" w:rsidRDefault="007160FA" w:rsidP="00BF19F8">
      <w:pPr>
        <w:numPr>
          <w:ilvl w:val="0"/>
          <w:numId w:val="1"/>
        </w:numPr>
        <w:tabs>
          <w:tab w:val="clear" w:pos="643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>Приходи, разходи и печалба на туристическ</w:t>
      </w:r>
      <w:r w:rsidR="00E85925" w:rsidRPr="00406A0F">
        <w:rPr>
          <w:rFonts w:ascii="Times New Roman" w:hAnsi="Times New Roman"/>
          <w:b/>
          <w:sz w:val="24"/>
          <w:szCs w:val="24"/>
        </w:rPr>
        <w:t>ото</w:t>
      </w:r>
      <w:r w:rsidRPr="00406A0F">
        <w:rPr>
          <w:rFonts w:ascii="Times New Roman" w:hAnsi="Times New Roman"/>
          <w:b/>
          <w:sz w:val="24"/>
          <w:szCs w:val="24"/>
        </w:rPr>
        <w:t xml:space="preserve"> </w:t>
      </w:r>
      <w:r w:rsidR="00E85925" w:rsidRPr="00406A0F">
        <w:rPr>
          <w:rFonts w:ascii="Times New Roman" w:hAnsi="Times New Roman"/>
          <w:b/>
          <w:sz w:val="24"/>
          <w:szCs w:val="24"/>
        </w:rPr>
        <w:t>предприятие</w:t>
      </w:r>
      <w:r w:rsidRPr="00406A0F">
        <w:rPr>
          <w:rFonts w:ascii="Times New Roman" w:hAnsi="Times New Roman"/>
          <w:b/>
          <w:sz w:val="24"/>
          <w:szCs w:val="24"/>
        </w:rPr>
        <w:t>.</w:t>
      </w:r>
      <w:r w:rsidRPr="00406A0F">
        <w:rPr>
          <w:rFonts w:ascii="Times New Roman" w:hAnsi="Times New Roman"/>
          <w:sz w:val="24"/>
          <w:szCs w:val="24"/>
        </w:rPr>
        <w:t xml:space="preserve"> Приходи на туристическ</w:t>
      </w:r>
      <w:r w:rsidR="00E85925" w:rsidRPr="00406A0F">
        <w:rPr>
          <w:rFonts w:ascii="Times New Roman" w:hAnsi="Times New Roman"/>
          <w:sz w:val="24"/>
          <w:szCs w:val="24"/>
        </w:rPr>
        <w:t>ото предприятие – същност, видове и основни направления за увеличаване на приходите</w:t>
      </w:r>
      <w:r w:rsidRPr="00406A0F">
        <w:rPr>
          <w:rFonts w:ascii="Times New Roman" w:hAnsi="Times New Roman"/>
          <w:sz w:val="24"/>
          <w:szCs w:val="24"/>
        </w:rPr>
        <w:t xml:space="preserve">. Разходи </w:t>
      </w:r>
      <w:r w:rsidR="00E85925" w:rsidRPr="00406A0F">
        <w:rPr>
          <w:rFonts w:ascii="Times New Roman" w:hAnsi="Times New Roman"/>
          <w:sz w:val="24"/>
          <w:szCs w:val="24"/>
        </w:rPr>
        <w:t>на туристическото предприятие – същност, видове и основни направления за намаляване на разходите. С</w:t>
      </w:r>
      <w:r w:rsidRPr="00406A0F">
        <w:rPr>
          <w:rFonts w:ascii="Times New Roman" w:hAnsi="Times New Roman"/>
          <w:sz w:val="24"/>
          <w:szCs w:val="24"/>
        </w:rPr>
        <w:t xml:space="preserve">ебестойност </w:t>
      </w:r>
      <w:r w:rsidR="00E85925" w:rsidRPr="00406A0F">
        <w:rPr>
          <w:rFonts w:ascii="Times New Roman" w:hAnsi="Times New Roman"/>
          <w:sz w:val="24"/>
          <w:szCs w:val="24"/>
        </w:rPr>
        <w:t xml:space="preserve">и рентабилност </w:t>
      </w:r>
      <w:r w:rsidR="004C382E" w:rsidRPr="00406A0F">
        <w:rPr>
          <w:rFonts w:ascii="Times New Roman" w:hAnsi="Times New Roman"/>
          <w:sz w:val="24"/>
          <w:szCs w:val="24"/>
        </w:rPr>
        <w:t xml:space="preserve">и печалба </w:t>
      </w:r>
      <w:r w:rsidRPr="00406A0F">
        <w:rPr>
          <w:rFonts w:ascii="Times New Roman" w:hAnsi="Times New Roman"/>
          <w:sz w:val="24"/>
          <w:szCs w:val="24"/>
        </w:rPr>
        <w:t>на туристическ</w:t>
      </w:r>
      <w:r w:rsidR="00E85925" w:rsidRPr="00406A0F">
        <w:rPr>
          <w:rFonts w:ascii="Times New Roman" w:hAnsi="Times New Roman"/>
          <w:sz w:val="24"/>
          <w:szCs w:val="24"/>
        </w:rPr>
        <w:t xml:space="preserve">ото предприятие. </w:t>
      </w:r>
    </w:p>
    <w:p w14:paraId="039A7ADC" w14:textId="77777777" w:rsidR="00423ED0" w:rsidRPr="00406A0F" w:rsidRDefault="004C19C9" w:rsidP="00BF19F8">
      <w:pPr>
        <w:numPr>
          <w:ilvl w:val="0"/>
          <w:numId w:val="1"/>
        </w:numPr>
        <w:tabs>
          <w:tab w:val="clear" w:pos="643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 xml:space="preserve">Ревеню мениджмънт </w:t>
      </w:r>
      <w:r w:rsidR="00732487" w:rsidRPr="00406A0F">
        <w:rPr>
          <w:rFonts w:ascii="Times New Roman" w:hAnsi="Times New Roman"/>
          <w:b/>
          <w:sz w:val="24"/>
          <w:szCs w:val="24"/>
        </w:rPr>
        <w:t>в туристическ</w:t>
      </w:r>
      <w:r w:rsidRPr="00406A0F">
        <w:rPr>
          <w:rFonts w:ascii="Times New Roman" w:hAnsi="Times New Roman"/>
          <w:b/>
          <w:sz w:val="24"/>
          <w:szCs w:val="24"/>
        </w:rPr>
        <w:t>ото предприятие</w:t>
      </w:r>
      <w:r w:rsidR="00732487" w:rsidRPr="00406A0F">
        <w:rPr>
          <w:rFonts w:ascii="Times New Roman" w:hAnsi="Times New Roman"/>
          <w:b/>
          <w:sz w:val="24"/>
          <w:szCs w:val="24"/>
        </w:rPr>
        <w:t xml:space="preserve">. </w:t>
      </w:r>
      <w:r w:rsidRPr="00406A0F">
        <w:rPr>
          <w:rFonts w:ascii="Times New Roman" w:hAnsi="Times New Roman"/>
          <w:sz w:val="24"/>
          <w:szCs w:val="24"/>
        </w:rPr>
        <w:t xml:space="preserve">Същност, обект и цели на ревеню мениджмънта. Основни показатели в ревеню мениджмънта. Ефекти от прилагане на ревеню мениджмънта в дейността на туристическото предприятие. </w:t>
      </w:r>
    </w:p>
    <w:p w14:paraId="32B57300" w14:textId="77777777" w:rsidR="00401327" w:rsidRPr="00CC5802" w:rsidRDefault="00D603D7" w:rsidP="00BF19F8">
      <w:pPr>
        <w:pStyle w:val="ListParagraph"/>
        <w:numPr>
          <w:ilvl w:val="0"/>
          <w:numId w:val="1"/>
        </w:numPr>
        <w:tabs>
          <w:tab w:val="clear" w:pos="643"/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5802">
        <w:rPr>
          <w:rFonts w:ascii="Times New Roman" w:hAnsi="Times New Roman"/>
          <w:b/>
          <w:sz w:val="24"/>
          <w:szCs w:val="24"/>
          <w:lang w:val="bg-BG"/>
        </w:rPr>
        <w:t>Лоялност към бранда</w:t>
      </w:r>
      <w:r w:rsidRPr="00CC580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2538D" w:rsidRPr="00CC5802">
        <w:rPr>
          <w:rFonts w:ascii="Times New Roman" w:hAnsi="Times New Roman"/>
          <w:sz w:val="24"/>
          <w:szCs w:val="24"/>
          <w:lang w:val="bg-BG"/>
        </w:rPr>
        <w:t xml:space="preserve">Видове лоялност. Фактори влияещи върху лоялността </w:t>
      </w:r>
      <w:r w:rsidR="00401327" w:rsidRPr="00CC5802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14:paraId="3A1FF9A9" w14:textId="77777777" w:rsidR="0092538D" w:rsidRPr="00CC5802" w:rsidRDefault="00401327" w:rsidP="00BF19F8">
      <w:pPr>
        <w:pStyle w:val="ListParagraph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5802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6B3C0D" w:rsidRPr="00CC580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94828" w:rsidRPr="00CC5802">
        <w:rPr>
          <w:rFonts w:ascii="Times New Roman" w:hAnsi="Times New Roman"/>
          <w:sz w:val="24"/>
          <w:szCs w:val="24"/>
        </w:rPr>
        <w:t xml:space="preserve">       </w:t>
      </w:r>
      <w:r w:rsidR="0092538D" w:rsidRPr="00CC5802">
        <w:rPr>
          <w:rFonts w:ascii="Times New Roman" w:hAnsi="Times New Roman"/>
          <w:sz w:val="24"/>
          <w:szCs w:val="24"/>
          <w:lang w:val="bg-BG"/>
        </w:rPr>
        <w:t>към бранда.</w:t>
      </w:r>
    </w:p>
    <w:p w14:paraId="1238CD66" w14:textId="77777777" w:rsidR="0092538D" w:rsidRPr="00CC5802" w:rsidRDefault="00D603D7" w:rsidP="00BF19F8">
      <w:pPr>
        <w:pStyle w:val="ListParagraph"/>
        <w:numPr>
          <w:ilvl w:val="0"/>
          <w:numId w:val="1"/>
        </w:numPr>
        <w:tabs>
          <w:tab w:val="clear" w:pos="643"/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5802">
        <w:rPr>
          <w:rFonts w:ascii="Times New Roman" w:hAnsi="Times New Roman"/>
          <w:b/>
          <w:sz w:val="24"/>
          <w:szCs w:val="24"/>
          <w:lang w:val="bg-BG"/>
        </w:rPr>
        <w:t>Позициониране на бранда.</w:t>
      </w:r>
      <w:r w:rsidRPr="00CC580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2538D" w:rsidRPr="00CC5802">
        <w:rPr>
          <w:rFonts w:ascii="Times New Roman" w:hAnsi="Times New Roman"/>
          <w:sz w:val="24"/>
          <w:szCs w:val="24"/>
          <w:lang w:val="bg-BG"/>
        </w:rPr>
        <w:t xml:space="preserve">Видове позиционни стратегии. Критерии за </w:t>
      </w:r>
      <w:r w:rsidR="00694828" w:rsidRPr="00CC5802">
        <w:rPr>
          <w:rFonts w:ascii="Times New Roman" w:hAnsi="Times New Roman"/>
          <w:sz w:val="24"/>
          <w:szCs w:val="24"/>
          <w:lang w:val="bg-BG"/>
        </w:rPr>
        <w:t xml:space="preserve">избор на </w:t>
      </w:r>
      <w:r w:rsidR="0092538D" w:rsidRPr="00CC5802">
        <w:rPr>
          <w:rFonts w:ascii="Times New Roman" w:hAnsi="Times New Roman"/>
          <w:sz w:val="24"/>
          <w:szCs w:val="24"/>
          <w:lang w:val="bg-BG"/>
        </w:rPr>
        <w:t xml:space="preserve">позиционна </w:t>
      </w:r>
      <w:r w:rsidR="00694828" w:rsidRPr="00CC5802">
        <w:rPr>
          <w:rFonts w:ascii="Times New Roman" w:hAnsi="Times New Roman"/>
          <w:sz w:val="24"/>
          <w:szCs w:val="24"/>
          <w:lang w:val="bg-BG"/>
        </w:rPr>
        <w:t>с</w:t>
      </w:r>
      <w:r w:rsidR="0092538D" w:rsidRPr="00CC5802">
        <w:rPr>
          <w:rFonts w:ascii="Times New Roman" w:hAnsi="Times New Roman"/>
          <w:sz w:val="24"/>
          <w:szCs w:val="24"/>
          <w:lang w:val="bg-BG"/>
        </w:rPr>
        <w:t>тратегия.</w:t>
      </w:r>
    </w:p>
    <w:p w14:paraId="79039E90" w14:textId="77777777" w:rsidR="0092538D" w:rsidRPr="00CC5802" w:rsidRDefault="00D603D7" w:rsidP="00BF19F8">
      <w:pPr>
        <w:pStyle w:val="ListParagraph"/>
        <w:numPr>
          <w:ilvl w:val="0"/>
          <w:numId w:val="1"/>
        </w:numPr>
        <w:tabs>
          <w:tab w:val="clear" w:pos="643"/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5802">
        <w:rPr>
          <w:rFonts w:ascii="Times New Roman" w:hAnsi="Times New Roman"/>
          <w:b/>
          <w:sz w:val="24"/>
          <w:szCs w:val="24"/>
          <w:lang w:val="bg-BG"/>
        </w:rPr>
        <w:t>Бранд имидж</w:t>
      </w:r>
      <w:r w:rsidRPr="00CC580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2538D" w:rsidRPr="00CC5802">
        <w:rPr>
          <w:rFonts w:ascii="Times New Roman" w:hAnsi="Times New Roman"/>
          <w:sz w:val="24"/>
          <w:szCs w:val="24"/>
          <w:lang w:val="bg-BG"/>
        </w:rPr>
        <w:t>Видове и елементи на бранд имиджа. Канали на възприемане на бранд имиджа.</w:t>
      </w:r>
    </w:p>
    <w:p w14:paraId="0605F701" w14:textId="77777777" w:rsidR="0092538D" w:rsidRPr="00CC5802" w:rsidRDefault="00D603D7" w:rsidP="00BF19F8">
      <w:pPr>
        <w:pStyle w:val="ListParagraph"/>
        <w:numPr>
          <w:ilvl w:val="0"/>
          <w:numId w:val="1"/>
        </w:numPr>
        <w:tabs>
          <w:tab w:val="clear" w:pos="643"/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5802">
        <w:rPr>
          <w:rFonts w:ascii="Times New Roman" w:hAnsi="Times New Roman"/>
          <w:b/>
          <w:sz w:val="24"/>
          <w:szCs w:val="24"/>
          <w:lang w:val="bg-BG"/>
        </w:rPr>
        <w:t xml:space="preserve">Процес на разработване на бранд. </w:t>
      </w:r>
      <w:r w:rsidR="0092538D" w:rsidRPr="00CC5802">
        <w:rPr>
          <w:rFonts w:ascii="Times New Roman" w:hAnsi="Times New Roman"/>
          <w:sz w:val="24"/>
          <w:szCs w:val="24"/>
          <w:lang w:val="bg-BG"/>
        </w:rPr>
        <w:t>Видове брандове. Бранд стратегии според етапа на развитие на пазара.</w:t>
      </w:r>
    </w:p>
    <w:p w14:paraId="5D354309" w14:textId="138F42D8" w:rsidR="0092538D" w:rsidRPr="00CC5802" w:rsidRDefault="00D603D7" w:rsidP="00BF19F8">
      <w:pPr>
        <w:numPr>
          <w:ilvl w:val="0"/>
          <w:numId w:val="1"/>
        </w:numPr>
        <w:tabs>
          <w:tab w:val="clear" w:pos="643"/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aps/>
          <w:sz w:val="24"/>
          <w:szCs w:val="24"/>
        </w:rPr>
      </w:pPr>
      <w:r w:rsidRPr="00CC5802">
        <w:rPr>
          <w:rFonts w:ascii="Times New Roman" w:hAnsi="Times New Roman"/>
          <w:b/>
          <w:sz w:val="24"/>
          <w:szCs w:val="24"/>
        </w:rPr>
        <w:t>Маркетингово разузнаване и приноса му за развитие на иновациите.</w:t>
      </w:r>
      <w:r w:rsidRPr="00CC5802">
        <w:rPr>
          <w:rFonts w:ascii="Times New Roman" w:hAnsi="Times New Roman"/>
          <w:sz w:val="24"/>
          <w:szCs w:val="24"/>
        </w:rPr>
        <w:t xml:space="preserve"> </w:t>
      </w:r>
      <w:r w:rsidR="0092538D" w:rsidRPr="00CC5802">
        <w:rPr>
          <w:rFonts w:ascii="Times New Roman" w:hAnsi="Times New Roman"/>
          <w:caps/>
          <w:sz w:val="24"/>
          <w:szCs w:val="24"/>
        </w:rPr>
        <w:t>Р</w:t>
      </w:r>
      <w:r w:rsidR="0092538D" w:rsidRPr="00CC5802">
        <w:rPr>
          <w:rFonts w:ascii="Times New Roman" w:hAnsi="Times New Roman"/>
          <w:sz w:val="24"/>
          <w:szCs w:val="24"/>
        </w:rPr>
        <w:t>оля на маркетинговото разузнаване в дейно</w:t>
      </w:r>
      <w:r w:rsidRPr="00CC5802">
        <w:rPr>
          <w:rFonts w:ascii="Times New Roman" w:hAnsi="Times New Roman"/>
          <w:sz w:val="24"/>
          <w:szCs w:val="24"/>
        </w:rPr>
        <w:t>с</w:t>
      </w:r>
      <w:r w:rsidR="00883BE2" w:rsidRPr="00CC5802">
        <w:rPr>
          <w:rFonts w:ascii="Times New Roman" w:hAnsi="Times New Roman"/>
          <w:sz w:val="24"/>
          <w:szCs w:val="24"/>
        </w:rPr>
        <w:t>тта на компаниите.</w:t>
      </w:r>
      <w:r w:rsidR="0092538D" w:rsidRPr="00CC5802">
        <w:rPr>
          <w:rFonts w:ascii="Times New Roman" w:hAnsi="Times New Roman"/>
          <w:sz w:val="24"/>
          <w:szCs w:val="24"/>
        </w:rPr>
        <w:t xml:space="preserve"> Видове маркетингово разузнаване</w:t>
      </w:r>
      <w:r w:rsidR="003A1640">
        <w:rPr>
          <w:rFonts w:ascii="Times New Roman" w:hAnsi="Times New Roman"/>
          <w:sz w:val="24"/>
          <w:szCs w:val="24"/>
        </w:rPr>
        <w:t>.</w:t>
      </w:r>
    </w:p>
    <w:p w14:paraId="554290E9" w14:textId="4B61C328" w:rsidR="0092538D" w:rsidRPr="00CC5802" w:rsidRDefault="00D603D7" w:rsidP="00BF19F8">
      <w:pPr>
        <w:numPr>
          <w:ilvl w:val="0"/>
          <w:numId w:val="1"/>
        </w:numPr>
        <w:tabs>
          <w:tab w:val="clear" w:pos="643"/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aps/>
          <w:sz w:val="24"/>
          <w:szCs w:val="24"/>
        </w:rPr>
      </w:pPr>
      <w:r w:rsidRPr="00CC5802">
        <w:rPr>
          <w:rFonts w:ascii="Times New Roman" w:hAnsi="Times New Roman"/>
          <w:b/>
          <w:sz w:val="24"/>
          <w:szCs w:val="24"/>
        </w:rPr>
        <w:t xml:space="preserve">Позициониране на иновативни продукти на туристическия пазар. </w:t>
      </w:r>
      <w:r w:rsidR="0092538D" w:rsidRPr="00CC5802">
        <w:rPr>
          <w:rFonts w:ascii="Times New Roman" w:hAnsi="Times New Roman"/>
          <w:sz w:val="24"/>
          <w:szCs w:val="24"/>
        </w:rPr>
        <w:t>Избор на целеви групи. Канали за позициониране на иновационни продукти</w:t>
      </w:r>
      <w:r w:rsidR="00DE3B8A">
        <w:rPr>
          <w:rFonts w:ascii="Times New Roman" w:hAnsi="Times New Roman"/>
          <w:sz w:val="24"/>
          <w:szCs w:val="24"/>
        </w:rPr>
        <w:t>.</w:t>
      </w:r>
    </w:p>
    <w:p w14:paraId="23ED5458" w14:textId="77777777" w:rsidR="0092538D" w:rsidRPr="00CC5802" w:rsidRDefault="00D603D7" w:rsidP="00BF19F8">
      <w:pPr>
        <w:numPr>
          <w:ilvl w:val="0"/>
          <w:numId w:val="1"/>
        </w:numPr>
        <w:tabs>
          <w:tab w:val="clear" w:pos="643"/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aps/>
          <w:sz w:val="24"/>
          <w:szCs w:val="24"/>
        </w:rPr>
      </w:pPr>
      <w:r w:rsidRPr="00CC5802">
        <w:rPr>
          <w:rFonts w:ascii="Times New Roman" w:hAnsi="Times New Roman"/>
          <w:b/>
          <w:sz w:val="24"/>
          <w:szCs w:val="24"/>
        </w:rPr>
        <w:t>Продуктово развитие.</w:t>
      </w:r>
      <w:r w:rsidRPr="00CC5802">
        <w:rPr>
          <w:rFonts w:ascii="Times New Roman" w:hAnsi="Times New Roman"/>
          <w:sz w:val="24"/>
          <w:szCs w:val="24"/>
        </w:rPr>
        <w:t xml:space="preserve"> </w:t>
      </w:r>
      <w:r w:rsidR="0092538D" w:rsidRPr="00CC5802">
        <w:rPr>
          <w:rFonts w:ascii="Times New Roman" w:hAnsi="Times New Roman"/>
          <w:sz w:val="24"/>
          <w:szCs w:val="24"/>
        </w:rPr>
        <w:t>Видове продукти в туризма. Продуктови стратегии.</w:t>
      </w:r>
    </w:p>
    <w:p w14:paraId="29E7AC31" w14:textId="2930C6ED" w:rsidR="0092538D" w:rsidRPr="00CC5802" w:rsidRDefault="00D603D7" w:rsidP="00BF19F8">
      <w:pPr>
        <w:numPr>
          <w:ilvl w:val="0"/>
          <w:numId w:val="1"/>
        </w:numPr>
        <w:tabs>
          <w:tab w:val="clear" w:pos="643"/>
          <w:tab w:val="num" w:pos="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aps/>
          <w:sz w:val="24"/>
          <w:szCs w:val="24"/>
        </w:rPr>
      </w:pPr>
      <w:r w:rsidRPr="00CC5802">
        <w:rPr>
          <w:rFonts w:ascii="Times New Roman" w:hAnsi="Times New Roman"/>
          <w:b/>
          <w:sz w:val="24"/>
          <w:szCs w:val="24"/>
        </w:rPr>
        <w:t>Проучване и сегментиране на пазара на туристически продукти.</w:t>
      </w:r>
      <w:r w:rsidRPr="00CC5802">
        <w:rPr>
          <w:rFonts w:ascii="Times New Roman" w:hAnsi="Times New Roman"/>
          <w:sz w:val="24"/>
          <w:szCs w:val="24"/>
        </w:rPr>
        <w:t xml:space="preserve"> </w:t>
      </w:r>
      <w:r w:rsidR="0092538D" w:rsidRPr="00CC5802">
        <w:rPr>
          <w:rFonts w:ascii="Times New Roman" w:hAnsi="Times New Roman"/>
          <w:sz w:val="24"/>
          <w:szCs w:val="24"/>
        </w:rPr>
        <w:t>Видове маркетингови проучвания в туризма. Програмиране на</w:t>
      </w:r>
      <w:r w:rsidR="00CB6665">
        <w:rPr>
          <w:rFonts w:ascii="Times New Roman" w:hAnsi="Times New Roman"/>
          <w:sz w:val="24"/>
          <w:szCs w:val="24"/>
        </w:rPr>
        <w:t xml:space="preserve"> </w:t>
      </w:r>
      <w:r w:rsidR="0092538D" w:rsidRPr="00CC5802">
        <w:rPr>
          <w:rFonts w:ascii="Times New Roman" w:hAnsi="Times New Roman"/>
          <w:sz w:val="24"/>
          <w:szCs w:val="24"/>
        </w:rPr>
        <w:t>маркетинговите изследвания</w:t>
      </w:r>
      <w:r w:rsidR="00F22C39" w:rsidRPr="00CC5802">
        <w:rPr>
          <w:rFonts w:ascii="Times New Roman" w:hAnsi="Times New Roman"/>
          <w:sz w:val="24"/>
          <w:szCs w:val="24"/>
        </w:rPr>
        <w:t>.</w:t>
      </w:r>
    </w:p>
    <w:p w14:paraId="6BD1C1A2" w14:textId="77777777" w:rsidR="00AA2122" w:rsidRDefault="00914D80" w:rsidP="00AA2122">
      <w:pPr>
        <w:widowControl w:val="0"/>
        <w:numPr>
          <w:ilvl w:val="0"/>
          <w:numId w:val="1"/>
        </w:numPr>
        <w:tabs>
          <w:tab w:val="clear" w:pos="643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4D8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Специфика на туроператорската и турагентската дейност. </w:t>
      </w:r>
      <w:r w:rsidRPr="00914D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Същност и съдържание на    туроператорската дейност. Същност и съдържание на  турагентската дейност. Резервационна дейност на туристическите агенти.</w:t>
      </w:r>
    </w:p>
    <w:p w14:paraId="4AF39BD4" w14:textId="68FE4C99" w:rsidR="00914D80" w:rsidRPr="00AA2122" w:rsidRDefault="00914D80" w:rsidP="00AA2122">
      <w:pPr>
        <w:widowControl w:val="0"/>
        <w:numPr>
          <w:ilvl w:val="0"/>
          <w:numId w:val="1"/>
        </w:numPr>
        <w:tabs>
          <w:tab w:val="clear" w:pos="643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A21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Класификация на туристическите агенции. </w:t>
      </w:r>
      <w:r w:rsidRPr="00AA212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Видове туристически агенции. </w:t>
      </w:r>
    </w:p>
    <w:p w14:paraId="23FC53FB" w14:textId="069EA6F4" w:rsidR="00914D80" w:rsidRPr="00914D80" w:rsidRDefault="00AA2122" w:rsidP="00914D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</w:t>
      </w:r>
      <w:r w:rsidR="00914D80" w:rsidRPr="00914D8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Роля и значение на туристическите агенции. Основни задачи на туроператорите.</w:t>
      </w:r>
    </w:p>
    <w:p w14:paraId="15935ECB" w14:textId="77777777" w:rsidR="00AA2122" w:rsidRDefault="00914D80" w:rsidP="00AA2122">
      <w:pPr>
        <w:numPr>
          <w:ilvl w:val="0"/>
          <w:numId w:val="1"/>
        </w:numPr>
        <w:shd w:val="clear" w:color="auto" w:fill="FFFFFF"/>
        <w:tabs>
          <w:tab w:val="clear" w:pos="643"/>
          <w:tab w:val="num" w:pos="0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914D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Формиране на туристически пакети. </w:t>
      </w:r>
      <w:r w:rsidRPr="00914D8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Планиране и организиране на </w:t>
      </w:r>
    </w:p>
    <w:p w14:paraId="0AD09B2E" w14:textId="438D9E2D" w:rsidR="00AA2122" w:rsidRDefault="00AA2122" w:rsidP="00AA21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        </w:t>
      </w:r>
      <w:r w:rsidR="00914D80" w:rsidRPr="00914D8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туристически програми.</w:t>
      </w:r>
      <w:r w:rsidR="00914D80" w:rsidRPr="00914D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 </w:t>
      </w:r>
      <w:r w:rsidR="00914D80" w:rsidRPr="00914D8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Договаряне в туроператорската дейност. Типове турове.</w:t>
      </w:r>
    </w:p>
    <w:p w14:paraId="372EFC83" w14:textId="21BE1E0B" w:rsidR="00AA2122" w:rsidRDefault="00AA2122" w:rsidP="00AA2122">
      <w:pPr>
        <w:numPr>
          <w:ilvl w:val="0"/>
          <w:numId w:val="1"/>
        </w:numPr>
        <w:shd w:val="clear" w:color="auto" w:fill="FFFFFF"/>
        <w:tabs>
          <w:tab w:val="clear" w:pos="643"/>
          <w:tab w:val="num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 </w:t>
      </w:r>
      <w:r w:rsidR="00914D80" w:rsidRPr="00AA21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Реализиране на туристически пътувания с обща цена. </w:t>
      </w:r>
      <w:r w:rsidR="00914D80" w:rsidRPr="00AA212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Пряка организация на </w:t>
      </w:r>
    </w:p>
    <w:p w14:paraId="3680FEBA" w14:textId="4CB047C5" w:rsidR="00AA2122" w:rsidRDefault="00914D80" w:rsidP="00AA21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A212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туровете. Непряка организация на туровете. Провеждане на</w:t>
      </w:r>
      <w:r w:rsidR="00AA212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организираните </w:t>
      </w:r>
    </w:p>
    <w:p w14:paraId="41A2B883" w14:textId="0DB90961" w:rsidR="00293283" w:rsidRPr="00AA2122" w:rsidRDefault="00914D80" w:rsidP="00AA212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A212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туристически пътувания.</w:t>
      </w:r>
    </w:p>
    <w:p w14:paraId="42116F4A" w14:textId="77777777" w:rsidR="00F22C39" w:rsidRPr="00CC5802" w:rsidRDefault="00D603D7" w:rsidP="00BF19F8">
      <w:pPr>
        <w:pStyle w:val="ListParagraph"/>
        <w:numPr>
          <w:ilvl w:val="0"/>
          <w:numId w:val="1"/>
        </w:numPr>
        <w:tabs>
          <w:tab w:val="clear" w:pos="643"/>
          <w:tab w:val="num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5802">
        <w:rPr>
          <w:rFonts w:ascii="Times New Roman" w:hAnsi="Times New Roman"/>
          <w:b/>
          <w:sz w:val="24"/>
          <w:szCs w:val="24"/>
          <w:lang w:val="bg-BG"/>
        </w:rPr>
        <w:t>Маркетингови изследвания на туристическия пазар</w:t>
      </w:r>
      <w:r w:rsidRPr="00CC580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22C39" w:rsidRPr="00CC5802">
        <w:rPr>
          <w:rFonts w:ascii="Times New Roman" w:hAnsi="Times New Roman"/>
          <w:sz w:val="24"/>
          <w:szCs w:val="24"/>
          <w:lang w:val="bg-BG"/>
        </w:rPr>
        <w:t>Характеристика на изследователския процес в маркетинговите изследвания. Видове маркетингови проучвания в туризма</w:t>
      </w:r>
      <w:r w:rsidR="00F22C39" w:rsidRPr="00CC5802">
        <w:rPr>
          <w:rFonts w:ascii="Times New Roman" w:hAnsi="Times New Roman"/>
          <w:sz w:val="24"/>
          <w:szCs w:val="24"/>
        </w:rPr>
        <w:t>.</w:t>
      </w:r>
    </w:p>
    <w:p w14:paraId="46615C40" w14:textId="77777777" w:rsidR="00F22C39" w:rsidRPr="00CC5802" w:rsidRDefault="00655BEA" w:rsidP="00BF19F8">
      <w:pPr>
        <w:pStyle w:val="ListParagraph"/>
        <w:numPr>
          <w:ilvl w:val="0"/>
          <w:numId w:val="1"/>
        </w:numPr>
        <w:tabs>
          <w:tab w:val="clear" w:pos="643"/>
          <w:tab w:val="num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580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2532C" w:rsidRPr="00CC5802">
        <w:rPr>
          <w:rFonts w:ascii="Times New Roman" w:hAnsi="Times New Roman"/>
          <w:b/>
          <w:sz w:val="24"/>
          <w:szCs w:val="24"/>
          <w:lang w:val="bg-BG"/>
        </w:rPr>
        <w:t>Комуникационна политика.</w:t>
      </w:r>
      <w:r w:rsidR="00C2532C" w:rsidRPr="00CC580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22C39" w:rsidRPr="00CC5802">
        <w:rPr>
          <w:rFonts w:ascii="Times New Roman" w:hAnsi="Times New Roman"/>
          <w:sz w:val="24"/>
          <w:szCs w:val="24"/>
          <w:lang w:val="bg-BG"/>
        </w:rPr>
        <w:t>Характеристика на комуникационната политика. Елементи на комуникационната политика.</w:t>
      </w:r>
    </w:p>
    <w:p w14:paraId="22FEA03C" w14:textId="614CE3BD" w:rsidR="00F22C39" w:rsidRPr="00CC5802" w:rsidRDefault="00F26481" w:rsidP="00BF19F8">
      <w:pPr>
        <w:pStyle w:val="ListParagraph"/>
        <w:numPr>
          <w:ilvl w:val="0"/>
          <w:numId w:val="1"/>
        </w:numPr>
        <w:tabs>
          <w:tab w:val="clear" w:pos="643"/>
          <w:tab w:val="num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2532C" w:rsidRPr="00CC5802">
        <w:rPr>
          <w:rFonts w:ascii="Times New Roman" w:hAnsi="Times New Roman"/>
          <w:b/>
          <w:sz w:val="24"/>
          <w:szCs w:val="24"/>
          <w:lang w:val="bg-BG"/>
        </w:rPr>
        <w:t>Сегментиране на целевия туристически пазар</w:t>
      </w:r>
      <w:r w:rsidR="00C2532C" w:rsidRPr="00CC580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22C39" w:rsidRPr="00CC5802">
        <w:rPr>
          <w:rFonts w:ascii="Times New Roman" w:hAnsi="Times New Roman"/>
          <w:sz w:val="24"/>
          <w:szCs w:val="24"/>
          <w:lang w:val="bg-BG"/>
        </w:rPr>
        <w:t xml:space="preserve">Сегментиране в туризма. Избор на целеви сегменти в туризма. </w:t>
      </w:r>
    </w:p>
    <w:p w14:paraId="4E0A8A3B" w14:textId="3D986C21" w:rsidR="00F22C39" w:rsidRPr="00CC5802" w:rsidRDefault="00C2532C" w:rsidP="00BF19F8">
      <w:pPr>
        <w:pStyle w:val="ListParagraph"/>
        <w:numPr>
          <w:ilvl w:val="0"/>
          <w:numId w:val="1"/>
        </w:numPr>
        <w:tabs>
          <w:tab w:val="clear" w:pos="643"/>
          <w:tab w:val="num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5802">
        <w:rPr>
          <w:rFonts w:ascii="Times New Roman" w:hAnsi="Times New Roman"/>
          <w:b/>
          <w:sz w:val="24"/>
          <w:szCs w:val="24"/>
          <w:lang w:val="bg-BG"/>
        </w:rPr>
        <w:t>Дистрибуционна политика</w:t>
      </w:r>
      <w:r w:rsidRPr="00CC580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F22C39" w:rsidRPr="00CC5802">
        <w:rPr>
          <w:rFonts w:ascii="Times New Roman" w:hAnsi="Times New Roman"/>
          <w:sz w:val="24"/>
          <w:szCs w:val="24"/>
          <w:lang w:val="bg-BG"/>
        </w:rPr>
        <w:t>Характеристика на дистрибуционната политика. Основни звена в дистрибуционния канал в туризма</w:t>
      </w:r>
      <w:r w:rsidR="00CB792F">
        <w:rPr>
          <w:rFonts w:ascii="Times New Roman" w:hAnsi="Times New Roman"/>
          <w:sz w:val="24"/>
          <w:szCs w:val="24"/>
          <w:lang w:val="bg-BG"/>
        </w:rPr>
        <w:t>.</w:t>
      </w:r>
    </w:p>
    <w:p w14:paraId="6692E933" w14:textId="330E1069" w:rsidR="002B2525" w:rsidRPr="00406A0F" w:rsidRDefault="002B2525" w:rsidP="00BF19F8">
      <w:pPr>
        <w:numPr>
          <w:ilvl w:val="0"/>
          <w:numId w:val="1"/>
        </w:numPr>
        <w:tabs>
          <w:tab w:val="clear" w:pos="643"/>
          <w:tab w:val="num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>Аз-концепцията: какви сме... и какви можем да бъдем.</w:t>
      </w:r>
      <w:r w:rsidRPr="00406A0F">
        <w:rPr>
          <w:rFonts w:ascii="Times New Roman" w:hAnsi="Times New Roman"/>
          <w:sz w:val="24"/>
          <w:szCs w:val="24"/>
        </w:rPr>
        <w:t xml:space="preserve"> Природа на „аз-а” и самооценката като личностна характеристика. Измерения на Аз-концепцията. Връзка на Аз-концепцията с туристическата мотивация.</w:t>
      </w:r>
    </w:p>
    <w:p w14:paraId="5A4D88EE" w14:textId="77777777" w:rsidR="002B2525" w:rsidRPr="00406A0F" w:rsidRDefault="00B11826" w:rsidP="00BF19F8">
      <w:pPr>
        <w:numPr>
          <w:ilvl w:val="0"/>
          <w:numId w:val="1"/>
        </w:numPr>
        <w:tabs>
          <w:tab w:val="num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B2525" w:rsidRPr="00406A0F">
        <w:rPr>
          <w:rFonts w:ascii="Times New Roman" w:hAnsi="Times New Roman"/>
          <w:b/>
          <w:sz w:val="24"/>
          <w:szCs w:val="24"/>
        </w:rPr>
        <w:t>Културна интеракция.</w:t>
      </w:r>
      <w:r w:rsidR="002B2525" w:rsidRPr="00406A0F">
        <w:rPr>
          <w:rFonts w:ascii="Times New Roman" w:hAnsi="Times New Roman"/>
          <w:sz w:val="24"/>
          <w:szCs w:val="24"/>
        </w:rPr>
        <w:t xml:space="preserve"> Междуобществен културен контакт. Културният шок от междуобществените контакти. Контакт, сблъсък и приспособяване към новите култури в туристическите дестинации.</w:t>
      </w:r>
    </w:p>
    <w:p w14:paraId="70CD585A" w14:textId="77777777" w:rsidR="002B2525" w:rsidRPr="00406A0F" w:rsidRDefault="002B2525" w:rsidP="00BF19F8">
      <w:pPr>
        <w:numPr>
          <w:ilvl w:val="0"/>
          <w:numId w:val="1"/>
        </w:numPr>
        <w:tabs>
          <w:tab w:val="num" w:pos="54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>Туристическият модел на ХХІ век.</w:t>
      </w:r>
      <w:r w:rsidRPr="00406A0F">
        <w:rPr>
          <w:rFonts w:ascii="Times New Roman" w:hAnsi="Times New Roman"/>
          <w:sz w:val="24"/>
          <w:szCs w:val="24"/>
        </w:rPr>
        <w:t xml:space="preserve"> Поведенчески модели в туризма. Промяна в ценностите на туристите. Постмодерният туризъм и информационните технологии.</w:t>
      </w:r>
    </w:p>
    <w:p w14:paraId="79B60CE6" w14:textId="77777777" w:rsidR="002B2525" w:rsidRPr="00406A0F" w:rsidRDefault="002B2525" w:rsidP="00BF19F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>Тенденции в развитието на туристическото поведение.</w:t>
      </w:r>
      <w:r w:rsidRPr="00406A0F">
        <w:rPr>
          <w:rFonts w:ascii="Times New Roman" w:hAnsi="Times New Roman"/>
          <w:sz w:val="24"/>
          <w:szCs w:val="24"/>
        </w:rPr>
        <w:t xml:space="preserve"> Доминиращи модели на туристическо поведение. Предпочитания на туристите в условията на глобализация. Измерения на бъдещото туристическо поведение.</w:t>
      </w:r>
    </w:p>
    <w:p w14:paraId="2BB4ABD5" w14:textId="77777777" w:rsidR="00567C90" w:rsidRDefault="00567C90" w:rsidP="00BF19F8">
      <w:pPr>
        <w:numPr>
          <w:ilvl w:val="0"/>
          <w:numId w:val="1"/>
        </w:numPr>
        <w:tabs>
          <w:tab w:val="clear" w:pos="643"/>
          <w:tab w:val="num" w:pos="-26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>Еволюция на теоретичната мисъл за спа и уелнес туризма.</w:t>
      </w:r>
      <w:r w:rsidRPr="00406A0F">
        <w:rPr>
          <w:rFonts w:ascii="Times New Roman" w:hAnsi="Times New Roman"/>
          <w:sz w:val="24"/>
          <w:szCs w:val="24"/>
        </w:rPr>
        <w:t xml:space="preserve"> </w:t>
      </w:r>
      <w:r w:rsidR="003B570B" w:rsidRPr="00406A0F">
        <w:rPr>
          <w:rFonts w:ascii="Times New Roman" w:hAnsi="Times New Roman"/>
          <w:sz w:val="24"/>
          <w:szCs w:val="24"/>
        </w:rPr>
        <w:t>Ретроспекции в развитието на спа и уелнес туризма. Концепции за спа и уелнес туризма. Уелнес движението</w:t>
      </w:r>
      <w:r w:rsidRPr="00406A0F">
        <w:rPr>
          <w:rFonts w:ascii="Times New Roman" w:hAnsi="Times New Roman"/>
          <w:sz w:val="24"/>
          <w:szCs w:val="24"/>
        </w:rPr>
        <w:t>.</w:t>
      </w:r>
    </w:p>
    <w:p w14:paraId="1F9D52D2" w14:textId="77777777" w:rsidR="002578A5" w:rsidRDefault="002578A5" w:rsidP="00BF19F8">
      <w:pPr>
        <w:tabs>
          <w:tab w:val="left" w:pos="567"/>
          <w:tab w:val="num" w:pos="64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64C1950" w14:textId="77777777" w:rsidR="002578A5" w:rsidRDefault="002578A5" w:rsidP="00BF19F8">
      <w:pPr>
        <w:tabs>
          <w:tab w:val="left" w:pos="567"/>
          <w:tab w:val="num" w:pos="643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или</w:t>
      </w:r>
    </w:p>
    <w:p w14:paraId="5111E55F" w14:textId="77777777" w:rsidR="002578A5" w:rsidRDefault="002578A5" w:rsidP="00BF19F8">
      <w:pPr>
        <w:tabs>
          <w:tab w:val="left" w:pos="567"/>
          <w:tab w:val="num" w:pos="643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5601E9F1" w14:textId="77777777" w:rsidR="002578A5" w:rsidRPr="00406A0F" w:rsidRDefault="00BF19F8" w:rsidP="00BF19F8">
      <w:pPr>
        <w:pStyle w:val="1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578A5" w:rsidRPr="00406A0F">
        <w:rPr>
          <w:rFonts w:ascii="Times New Roman" w:hAnsi="Times New Roman"/>
          <w:b/>
          <w:sz w:val="24"/>
          <w:szCs w:val="24"/>
        </w:rPr>
        <w:t xml:space="preserve">Управлението на човешките ресурси в контекста на съвременния туризъм. </w:t>
      </w:r>
      <w:r w:rsidR="002578A5" w:rsidRPr="00406A0F">
        <w:rPr>
          <w:rFonts w:ascii="Times New Roman" w:hAnsi="Times New Roman"/>
          <w:sz w:val="24"/>
          <w:szCs w:val="24"/>
        </w:rPr>
        <w:t>Същност и характерни особености на управлението на човешки ресурси в туризма. Модели и цели на управлението на човешки ресурси в туризма. Основни области в управлението на човешки ресурси в туризма.</w:t>
      </w:r>
    </w:p>
    <w:p w14:paraId="6ACEBC52" w14:textId="77777777" w:rsidR="00567C90" w:rsidRDefault="003B570B" w:rsidP="00BF19F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>Същност и особености на спа и уелнес туризма</w:t>
      </w:r>
      <w:r w:rsidR="001E0BF7">
        <w:rPr>
          <w:rFonts w:ascii="Times New Roman" w:hAnsi="Times New Roman"/>
          <w:b/>
          <w:sz w:val="24"/>
          <w:szCs w:val="24"/>
        </w:rPr>
        <w:t>.</w:t>
      </w:r>
      <w:r w:rsidR="00567C90" w:rsidRPr="00406A0F">
        <w:rPr>
          <w:rFonts w:ascii="Times New Roman" w:hAnsi="Times New Roman"/>
          <w:sz w:val="24"/>
          <w:szCs w:val="24"/>
        </w:rPr>
        <w:t xml:space="preserve"> </w:t>
      </w:r>
      <w:r w:rsidRPr="00406A0F">
        <w:rPr>
          <w:rFonts w:ascii="Times New Roman" w:hAnsi="Times New Roman"/>
          <w:sz w:val="24"/>
          <w:szCs w:val="24"/>
        </w:rPr>
        <w:t>Понятиен и терминологичен апарат на спа и уелнес туризма. Роля и з</w:t>
      </w:r>
      <w:r w:rsidR="00567C90" w:rsidRPr="00406A0F">
        <w:rPr>
          <w:rFonts w:ascii="Times New Roman" w:hAnsi="Times New Roman"/>
          <w:sz w:val="24"/>
          <w:szCs w:val="24"/>
        </w:rPr>
        <w:t xml:space="preserve">начение на </w:t>
      </w:r>
      <w:r w:rsidRPr="00406A0F">
        <w:rPr>
          <w:rFonts w:ascii="Times New Roman" w:hAnsi="Times New Roman"/>
          <w:sz w:val="24"/>
          <w:szCs w:val="24"/>
        </w:rPr>
        <w:t>спа и уелнес</w:t>
      </w:r>
      <w:r w:rsidR="00567C90" w:rsidRPr="00406A0F">
        <w:rPr>
          <w:rFonts w:ascii="Times New Roman" w:hAnsi="Times New Roman"/>
          <w:sz w:val="24"/>
          <w:szCs w:val="24"/>
        </w:rPr>
        <w:t xml:space="preserve"> туризма. </w:t>
      </w:r>
      <w:r w:rsidRPr="00406A0F">
        <w:rPr>
          <w:rFonts w:ascii="Times New Roman" w:hAnsi="Times New Roman"/>
          <w:sz w:val="24"/>
          <w:szCs w:val="24"/>
        </w:rPr>
        <w:t>Иновации и тенденции в спа и уелнес туризма</w:t>
      </w:r>
    </w:p>
    <w:p w14:paraId="2D77D314" w14:textId="77777777" w:rsidR="002578A5" w:rsidRDefault="002578A5" w:rsidP="00BF19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00D3D33" w14:textId="77777777" w:rsidR="002578A5" w:rsidRPr="002578A5" w:rsidRDefault="002578A5" w:rsidP="00BF19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578A5">
        <w:rPr>
          <w:rFonts w:ascii="Times New Roman" w:hAnsi="Times New Roman"/>
          <w:b/>
          <w:sz w:val="24"/>
          <w:szCs w:val="24"/>
        </w:rPr>
        <w:t>или</w:t>
      </w:r>
    </w:p>
    <w:p w14:paraId="4ED1A78A" w14:textId="77777777" w:rsidR="002578A5" w:rsidRDefault="00BF19F8" w:rsidP="00BF19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748BE56" w14:textId="77777777" w:rsidR="002578A5" w:rsidRPr="00406A0F" w:rsidRDefault="00BF19F8" w:rsidP="00BF19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578A5" w:rsidRPr="002578A5">
        <w:rPr>
          <w:rFonts w:ascii="Times New Roman" w:hAnsi="Times New Roman"/>
          <w:b/>
          <w:sz w:val="24"/>
          <w:szCs w:val="24"/>
        </w:rPr>
        <w:t>Етапи в управлението на човешките ресурси в туризма.</w:t>
      </w:r>
      <w:r w:rsidR="002578A5" w:rsidRPr="002578A5">
        <w:rPr>
          <w:rFonts w:ascii="Times New Roman" w:hAnsi="Times New Roman"/>
          <w:sz w:val="24"/>
          <w:szCs w:val="24"/>
        </w:rPr>
        <w:t xml:space="preserve"> Планиране на човешките ресурси – същност, цели и методи. Набиране, подбор и ориентация на човешките ресурси – същност, методи и ефективност. Оценка на човешките ресурси – същност, подходи, методи и потенциални проблеми.</w:t>
      </w:r>
    </w:p>
    <w:p w14:paraId="1332D5BE" w14:textId="77777777" w:rsidR="00567C90" w:rsidRDefault="003B570B" w:rsidP="00BF19F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>Здравен и медицински туризъм</w:t>
      </w:r>
      <w:r w:rsidR="00567C90" w:rsidRPr="00406A0F">
        <w:rPr>
          <w:rFonts w:ascii="Times New Roman" w:hAnsi="Times New Roman"/>
          <w:b/>
          <w:sz w:val="24"/>
          <w:szCs w:val="24"/>
        </w:rPr>
        <w:t>.</w:t>
      </w:r>
      <w:r w:rsidR="00567C90" w:rsidRPr="00406A0F">
        <w:rPr>
          <w:rFonts w:ascii="Times New Roman" w:hAnsi="Times New Roman"/>
          <w:sz w:val="24"/>
          <w:szCs w:val="24"/>
        </w:rPr>
        <w:t xml:space="preserve"> Дефиниране на поняти</w:t>
      </w:r>
      <w:r w:rsidRPr="00406A0F">
        <w:rPr>
          <w:rFonts w:ascii="Times New Roman" w:hAnsi="Times New Roman"/>
          <w:sz w:val="24"/>
          <w:szCs w:val="24"/>
        </w:rPr>
        <w:t>ята здравен, медицински, спа туризъм, уелнес туризъм и медицински уелнес.</w:t>
      </w:r>
      <w:r w:rsidR="00567C90" w:rsidRPr="00406A0F">
        <w:rPr>
          <w:rFonts w:ascii="Times New Roman" w:hAnsi="Times New Roman"/>
          <w:sz w:val="24"/>
          <w:szCs w:val="24"/>
        </w:rPr>
        <w:t xml:space="preserve"> Търсене и предлагане на </w:t>
      </w:r>
      <w:r w:rsidRPr="00406A0F">
        <w:rPr>
          <w:rFonts w:ascii="Times New Roman" w:hAnsi="Times New Roman"/>
          <w:sz w:val="24"/>
          <w:szCs w:val="24"/>
        </w:rPr>
        <w:t xml:space="preserve">спа и </w:t>
      </w:r>
      <w:r w:rsidR="00567C90" w:rsidRPr="00406A0F">
        <w:rPr>
          <w:rFonts w:ascii="Times New Roman" w:hAnsi="Times New Roman"/>
          <w:sz w:val="24"/>
          <w:szCs w:val="24"/>
        </w:rPr>
        <w:t xml:space="preserve">уелнес продукти и услуги. </w:t>
      </w:r>
      <w:r w:rsidRPr="00406A0F">
        <w:rPr>
          <w:rFonts w:ascii="Times New Roman" w:hAnsi="Times New Roman"/>
          <w:sz w:val="24"/>
          <w:szCs w:val="24"/>
        </w:rPr>
        <w:t>Маркетингови тенденции в спа и уелнес туризма</w:t>
      </w:r>
      <w:r w:rsidR="002578A5">
        <w:rPr>
          <w:rFonts w:ascii="Times New Roman" w:hAnsi="Times New Roman"/>
          <w:sz w:val="24"/>
          <w:szCs w:val="24"/>
        </w:rPr>
        <w:t>.</w:t>
      </w:r>
    </w:p>
    <w:p w14:paraId="2B052863" w14:textId="77777777" w:rsidR="002578A5" w:rsidRDefault="002578A5" w:rsidP="00BF19F8">
      <w:pPr>
        <w:tabs>
          <w:tab w:val="left" w:pos="567"/>
          <w:tab w:val="num" w:pos="643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bookmarkStart w:id="0" w:name="_Hlk483340423"/>
    </w:p>
    <w:p w14:paraId="43BF39DC" w14:textId="77777777" w:rsidR="002578A5" w:rsidRDefault="002578A5" w:rsidP="00BF19F8">
      <w:pPr>
        <w:tabs>
          <w:tab w:val="left" w:pos="567"/>
          <w:tab w:val="num" w:pos="643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или</w:t>
      </w:r>
    </w:p>
    <w:p w14:paraId="15755DBB" w14:textId="77777777" w:rsidR="002578A5" w:rsidRDefault="002578A5" w:rsidP="00BF19F8">
      <w:pPr>
        <w:tabs>
          <w:tab w:val="left" w:pos="567"/>
          <w:tab w:val="num" w:pos="64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4935065" w14:textId="77777777" w:rsidR="002578A5" w:rsidRPr="00406A0F" w:rsidRDefault="00E86768" w:rsidP="00BF19F8">
      <w:pPr>
        <w:tabs>
          <w:tab w:val="left" w:pos="567"/>
          <w:tab w:val="num" w:pos="64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578A5" w:rsidRPr="002578A5">
        <w:rPr>
          <w:rFonts w:ascii="Times New Roman" w:hAnsi="Times New Roman"/>
          <w:b/>
          <w:sz w:val="24"/>
          <w:szCs w:val="24"/>
        </w:rPr>
        <w:t>Управление на кариерата на човешките ресурси в туризма.</w:t>
      </w:r>
      <w:r w:rsidR="002578A5" w:rsidRPr="002578A5">
        <w:rPr>
          <w:rFonts w:ascii="Times New Roman" w:hAnsi="Times New Roman"/>
          <w:sz w:val="24"/>
          <w:szCs w:val="24"/>
        </w:rPr>
        <w:t xml:space="preserve"> Същност, цели, планиране и разработване на система за управление на кариерата. Обучение на човешките ресурси в туризма – същност, цели, методи и ефективност на обучението. Екипи и мотивация – същност на работните групи, работа в екипи и мотивация на екипа.</w:t>
      </w:r>
    </w:p>
    <w:bookmarkEnd w:id="0"/>
    <w:p w14:paraId="6EF7365E" w14:textId="77777777" w:rsidR="00567C90" w:rsidRDefault="00567C90" w:rsidP="00BF19F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>Профил на уелнес потребител</w:t>
      </w:r>
      <w:r w:rsidR="003B570B" w:rsidRPr="00406A0F">
        <w:rPr>
          <w:rFonts w:ascii="Times New Roman" w:hAnsi="Times New Roman"/>
          <w:b/>
          <w:sz w:val="24"/>
          <w:szCs w:val="24"/>
        </w:rPr>
        <w:t>ите</w:t>
      </w:r>
      <w:r w:rsidRPr="00406A0F">
        <w:rPr>
          <w:rFonts w:ascii="Times New Roman" w:hAnsi="Times New Roman"/>
          <w:b/>
          <w:sz w:val="24"/>
          <w:szCs w:val="24"/>
        </w:rPr>
        <w:t>.</w:t>
      </w:r>
      <w:r w:rsidR="00C927C9" w:rsidRPr="00406A0F">
        <w:rPr>
          <w:rFonts w:ascii="Times New Roman" w:hAnsi="Times New Roman"/>
          <w:sz w:val="24"/>
          <w:szCs w:val="24"/>
        </w:rPr>
        <w:t xml:space="preserve"> Уелнес потребителите</w:t>
      </w:r>
      <w:r w:rsidR="003B570B" w:rsidRPr="00406A0F">
        <w:rPr>
          <w:rFonts w:ascii="Times New Roman" w:hAnsi="Times New Roman"/>
          <w:sz w:val="24"/>
          <w:szCs w:val="24"/>
        </w:rPr>
        <w:t xml:space="preserve"> и у</w:t>
      </w:r>
      <w:r w:rsidRPr="00406A0F">
        <w:rPr>
          <w:rFonts w:ascii="Times New Roman" w:hAnsi="Times New Roman"/>
          <w:sz w:val="24"/>
          <w:szCs w:val="24"/>
        </w:rPr>
        <w:t>елнес туристите. Мотивационни характеристики на уелнес туристите.</w:t>
      </w:r>
      <w:r w:rsidR="003B570B" w:rsidRPr="00406A0F">
        <w:rPr>
          <w:rFonts w:ascii="Times New Roman" w:hAnsi="Times New Roman"/>
          <w:sz w:val="24"/>
          <w:szCs w:val="24"/>
        </w:rPr>
        <w:t xml:space="preserve"> Стратегии за увеличаване на броя на уелнес туристите.</w:t>
      </w:r>
    </w:p>
    <w:p w14:paraId="01EB4FAC" w14:textId="77777777" w:rsidR="002578A5" w:rsidRDefault="002578A5" w:rsidP="00BF19F8">
      <w:pPr>
        <w:tabs>
          <w:tab w:val="left" w:pos="567"/>
          <w:tab w:val="num" w:pos="643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6E9F9096" w14:textId="77777777" w:rsidR="002578A5" w:rsidRDefault="002578A5" w:rsidP="00BF19F8">
      <w:pPr>
        <w:tabs>
          <w:tab w:val="left" w:pos="567"/>
          <w:tab w:val="num" w:pos="643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или</w:t>
      </w:r>
    </w:p>
    <w:p w14:paraId="4258A498" w14:textId="77777777" w:rsidR="002578A5" w:rsidRPr="00406A0F" w:rsidRDefault="002578A5" w:rsidP="00BF19F8">
      <w:pPr>
        <w:tabs>
          <w:tab w:val="left" w:pos="567"/>
          <w:tab w:val="num" w:pos="64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870B07B" w14:textId="77777777" w:rsidR="002578A5" w:rsidRDefault="00BF19F8" w:rsidP="00BF19F8">
      <w:pPr>
        <w:pStyle w:val="1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578A5" w:rsidRPr="002578A5">
        <w:rPr>
          <w:rFonts w:ascii="Times New Roman" w:hAnsi="Times New Roman"/>
          <w:b/>
          <w:sz w:val="24"/>
          <w:szCs w:val="24"/>
        </w:rPr>
        <w:t>Модерен мениджмънт в управлението на човешките ресурси в туризма.</w:t>
      </w:r>
      <w:r w:rsidR="002578A5" w:rsidRPr="002578A5">
        <w:rPr>
          <w:rFonts w:ascii="Times New Roman" w:hAnsi="Times New Roman"/>
          <w:sz w:val="24"/>
          <w:szCs w:val="24"/>
        </w:rPr>
        <w:t xml:space="preserve"> Аутсорсинг при управлението на човешките ресурси – същност, видове, дейности и техники за успешен аутсорсинг. Управление на времето – същност, стратегии и бариери. Учене през целия живот – същност, цели и ключови послания на стратегията.</w:t>
      </w:r>
    </w:p>
    <w:p w14:paraId="3A11E0F7" w14:textId="77777777" w:rsidR="002B2525" w:rsidRPr="00406A0F" w:rsidRDefault="002B2525" w:rsidP="00BF19F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>Предлагане на културен туризъм.</w:t>
      </w:r>
      <w:r w:rsidRPr="00406A0F">
        <w:rPr>
          <w:rFonts w:ascii="Times New Roman" w:hAnsi="Times New Roman"/>
          <w:sz w:val="24"/>
          <w:szCs w:val="24"/>
        </w:rPr>
        <w:t xml:space="preserve"> Територии, съставни части и прескриптьори на предлагането на продукти на културния туризъм. Наследство, автентичност и центрове на културен туризъм. Културният туризъм и местното развитие.</w:t>
      </w:r>
    </w:p>
    <w:p w14:paraId="2994C8D0" w14:textId="77777777" w:rsidR="002B2525" w:rsidRPr="00406A0F" w:rsidRDefault="002B2525" w:rsidP="00BF19F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>Типове културен туризъм.</w:t>
      </w:r>
      <w:r w:rsidRPr="00406A0F">
        <w:rPr>
          <w:rFonts w:ascii="Times New Roman" w:hAnsi="Times New Roman"/>
          <w:sz w:val="24"/>
          <w:szCs w:val="24"/>
        </w:rPr>
        <w:t xml:space="preserve"> Типологии, ориентирани към мотива, предлагането и туроператорите. Културно-туристически форми на пътуване – градски, образователни и тематични пътувания. Събитиен туризъм и други форми на културен туризъм.</w:t>
      </w:r>
    </w:p>
    <w:p w14:paraId="1194F261" w14:textId="77777777" w:rsidR="002B2525" w:rsidRPr="00406A0F" w:rsidRDefault="002B2525" w:rsidP="00BF19F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>Жизнен цикъл на продуктите на културния туризъм.</w:t>
      </w:r>
      <w:r w:rsidRPr="00406A0F">
        <w:rPr>
          <w:rFonts w:ascii="Times New Roman" w:hAnsi="Times New Roman"/>
          <w:sz w:val="24"/>
          <w:szCs w:val="24"/>
        </w:rPr>
        <w:t xml:space="preserve"> Силни и слаби страни на културния туризъм. Туризмът между културата и природата. Културният туризъм и новите технологии.</w:t>
      </w:r>
    </w:p>
    <w:p w14:paraId="34E35CBF" w14:textId="77777777" w:rsidR="002B2525" w:rsidRPr="00406A0F" w:rsidRDefault="002B2525" w:rsidP="00BF19F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>Културният туризъм за мир, хармония и развитие.</w:t>
      </w:r>
      <w:r w:rsidRPr="00406A0F">
        <w:rPr>
          <w:rFonts w:ascii="Times New Roman" w:hAnsi="Times New Roman"/>
          <w:sz w:val="24"/>
          <w:szCs w:val="24"/>
        </w:rPr>
        <w:t xml:space="preserve"> Съхраняване на културно-историческото наследство. Съхраняване на оригиналните постройки. Повишаване нивото на съзнание и информираност.</w:t>
      </w:r>
    </w:p>
    <w:p w14:paraId="0C18AAD1" w14:textId="77777777" w:rsidR="006A1FF1" w:rsidRPr="00406A0F" w:rsidRDefault="006A1FF1" w:rsidP="00BF19F8">
      <w:pPr>
        <w:numPr>
          <w:ilvl w:val="0"/>
          <w:numId w:val="1"/>
        </w:numPr>
        <w:tabs>
          <w:tab w:val="left" w:pos="567"/>
          <w:tab w:val="num" w:pos="90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>Същност на екскурзоводското обслужване</w:t>
      </w:r>
      <w:r w:rsidRPr="00406A0F">
        <w:rPr>
          <w:rFonts w:ascii="Times New Roman" w:hAnsi="Times New Roman"/>
          <w:sz w:val="24"/>
          <w:szCs w:val="24"/>
        </w:rPr>
        <w:t>. Туристическият продукт и значението на екскурзоводството. Екскурзоводско обслужване при провеждане на пътуване. Технология на екскурзоводското обслужване.</w:t>
      </w:r>
    </w:p>
    <w:p w14:paraId="6D1DA370" w14:textId="77777777" w:rsidR="006A1FF1" w:rsidRPr="00406A0F" w:rsidRDefault="006A1FF1" w:rsidP="00BF19F8">
      <w:pPr>
        <w:numPr>
          <w:ilvl w:val="0"/>
          <w:numId w:val="1"/>
        </w:numPr>
        <w:tabs>
          <w:tab w:val="left" w:pos="567"/>
          <w:tab w:val="num" w:pos="90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 xml:space="preserve">Персоналът в екскурзоводското обслужване. </w:t>
      </w:r>
      <w:r w:rsidRPr="00406A0F">
        <w:rPr>
          <w:rFonts w:ascii="Times New Roman" w:hAnsi="Times New Roman"/>
          <w:sz w:val="24"/>
          <w:szCs w:val="24"/>
        </w:rPr>
        <w:t>Видове екскурзоводи според прин</w:t>
      </w:r>
      <w:r w:rsidRPr="00406A0F">
        <w:rPr>
          <w:rFonts w:ascii="Times New Roman" w:hAnsi="Times New Roman"/>
          <w:bCs/>
          <w:sz w:val="24"/>
          <w:szCs w:val="24"/>
        </w:rPr>
        <w:t>адлежността на екскурзовода към субекта в туризма.</w:t>
      </w:r>
      <w:r w:rsidRPr="00406A0F">
        <w:rPr>
          <w:rFonts w:ascii="Times New Roman" w:hAnsi="Times New Roman"/>
          <w:sz w:val="24"/>
          <w:szCs w:val="24"/>
        </w:rPr>
        <w:t xml:space="preserve"> Видове екскурзоводи според вида на туристическата дейност. Видове екскурзоводи с</w:t>
      </w:r>
      <w:r w:rsidRPr="00406A0F">
        <w:rPr>
          <w:rFonts w:ascii="Times New Roman" w:hAnsi="Times New Roman"/>
          <w:bCs/>
          <w:sz w:val="24"/>
          <w:szCs w:val="24"/>
        </w:rPr>
        <w:t xml:space="preserve">поред динамиката при провеждане на пътуване. </w:t>
      </w:r>
    </w:p>
    <w:p w14:paraId="0A188990" w14:textId="77777777" w:rsidR="006A1FF1" w:rsidRPr="00406A0F" w:rsidRDefault="006A1FF1" w:rsidP="00BF19F8">
      <w:pPr>
        <w:numPr>
          <w:ilvl w:val="0"/>
          <w:numId w:val="1"/>
        </w:numPr>
        <w:tabs>
          <w:tab w:val="num" w:pos="-1418"/>
          <w:tab w:val="num" w:pos="-14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 xml:space="preserve">Организация на екскурзоводското обслужване. </w:t>
      </w:r>
      <w:r w:rsidRPr="00406A0F">
        <w:rPr>
          <w:rFonts w:ascii="Times New Roman" w:hAnsi="Times New Roman"/>
          <w:sz w:val="24"/>
          <w:szCs w:val="24"/>
        </w:rPr>
        <w:t>Взаимодействие на екскурзовода с организатори на туристически пътувания. Взаимодействие с доставчици на туристически услуги. Взаимодействие с бюрата за туристическа информация и с браншови организации на екскурзоводите.</w:t>
      </w:r>
    </w:p>
    <w:p w14:paraId="0E3EA7B6" w14:textId="77777777" w:rsidR="006A1FF1" w:rsidRPr="00406A0F" w:rsidRDefault="006A1FF1" w:rsidP="00BF19F8">
      <w:pPr>
        <w:numPr>
          <w:ilvl w:val="0"/>
          <w:numId w:val="1"/>
        </w:numPr>
        <w:tabs>
          <w:tab w:val="num" w:pos="-1843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 xml:space="preserve">Теми и беседи в екскурзоводското обслужване. </w:t>
      </w:r>
      <w:r w:rsidRPr="00406A0F">
        <w:rPr>
          <w:rFonts w:ascii="Times New Roman" w:hAnsi="Times New Roman"/>
          <w:sz w:val="24"/>
          <w:szCs w:val="24"/>
        </w:rPr>
        <w:t>Теми и беседи при градски тематични екскурзии и при градски обзорни екскурзии. Теми и беседи при специализирани екскурзии – при посещение на свещени сгради, при обиколки на музеи, при посещение на археологически зони. Теми и беседи при екскурзии</w:t>
      </w:r>
      <w:r w:rsidR="00EE338C" w:rsidRPr="00406A0F">
        <w:rPr>
          <w:rFonts w:ascii="Times New Roman" w:hAnsi="Times New Roman"/>
          <w:sz w:val="24"/>
          <w:szCs w:val="24"/>
        </w:rPr>
        <w:t>,</w:t>
      </w:r>
      <w:r w:rsidRPr="00406A0F">
        <w:rPr>
          <w:rFonts w:ascii="Times New Roman" w:hAnsi="Times New Roman"/>
          <w:sz w:val="24"/>
          <w:szCs w:val="24"/>
        </w:rPr>
        <w:t xml:space="preserve"> свързани с ландшафта.</w:t>
      </w:r>
    </w:p>
    <w:p w14:paraId="41348DE0" w14:textId="77777777" w:rsidR="006A1FF1" w:rsidRDefault="009228BA" w:rsidP="00BF19F8">
      <w:pPr>
        <w:numPr>
          <w:ilvl w:val="0"/>
          <w:numId w:val="1"/>
        </w:numPr>
        <w:tabs>
          <w:tab w:val="clear" w:pos="643"/>
          <w:tab w:val="num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11547" w:rsidRPr="00406A0F">
        <w:rPr>
          <w:rFonts w:ascii="Times New Roman" w:hAnsi="Times New Roman"/>
          <w:b/>
          <w:sz w:val="24"/>
          <w:szCs w:val="24"/>
        </w:rPr>
        <w:t>Същност на проектната дейност в туризма</w:t>
      </w:r>
      <w:r w:rsidR="00D72D47" w:rsidRPr="00406A0F">
        <w:rPr>
          <w:rFonts w:ascii="Times New Roman" w:hAnsi="Times New Roman"/>
          <w:b/>
          <w:sz w:val="24"/>
          <w:szCs w:val="24"/>
        </w:rPr>
        <w:t xml:space="preserve">. </w:t>
      </w:r>
      <w:r w:rsidR="00211547" w:rsidRPr="00406A0F">
        <w:rPr>
          <w:rFonts w:ascii="Times New Roman" w:hAnsi="Times New Roman"/>
          <w:sz w:val="24"/>
          <w:szCs w:val="24"/>
        </w:rPr>
        <w:t xml:space="preserve">Основни дефиниции и роля на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11547" w:rsidRPr="00406A0F">
        <w:rPr>
          <w:rFonts w:ascii="Times New Roman" w:hAnsi="Times New Roman"/>
          <w:sz w:val="24"/>
          <w:szCs w:val="24"/>
        </w:rPr>
        <w:t>успешното управление на проекти</w:t>
      </w:r>
      <w:r w:rsidR="00D72D47" w:rsidRPr="00406A0F">
        <w:rPr>
          <w:rFonts w:ascii="Times New Roman" w:hAnsi="Times New Roman"/>
          <w:sz w:val="24"/>
          <w:szCs w:val="24"/>
        </w:rPr>
        <w:t>.</w:t>
      </w:r>
      <w:r w:rsidR="00211547" w:rsidRPr="00406A0F">
        <w:rPr>
          <w:rFonts w:ascii="Times New Roman" w:hAnsi="Times New Roman"/>
          <w:sz w:val="24"/>
          <w:szCs w:val="24"/>
        </w:rPr>
        <w:t xml:space="preserve"> Структура и организация на проектите. Заинтересовани страни, стратегия и успех на проектната дейност.</w:t>
      </w:r>
    </w:p>
    <w:p w14:paraId="1468BEA4" w14:textId="77777777" w:rsidR="002578A5" w:rsidRDefault="002578A5" w:rsidP="00BF19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2E52B726" w14:textId="77777777" w:rsidR="002578A5" w:rsidRDefault="002578A5" w:rsidP="00BF19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или</w:t>
      </w:r>
    </w:p>
    <w:p w14:paraId="269F4288" w14:textId="77777777" w:rsidR="002578A5" w:rsidRDefault="002578A5" w:rsidP="00BF19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12CD2281" w14:textId="77777777" w:rsidR="002578A5" w:rsidRPr="002578A5" w:rsidRDefault="00BF19F8" w:rsidP="00BF19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578A5" w:rsidRPr="002578A5">
        <w:rPr>
          <w:rFonts w:ascii="Times New Roman" w:hAnsi="Times New Roman"/>
          <w:b/>
          <w:sz w:val="24"/>
          <w:szCs w:val="24"/>
        </w:rPr>
        <w:t>Външно оформление на туристическите обекти.</w:t>
      </w:r>
      <w:r w:rsidR="002578A5" w:rsidRPr="002578A5">
        <w:rPr>
          <w:rFonts w:ascii="Times New Roman" w:hAnsi="Times New Roman"/>
          <w:sz w:val="24"/>
          <w:szCs w:val="24"/>
        </w:rPr>
        <w:t xml:space="preserve"> Функции на екстериорния дизайн в туризма. Фасадата и прилежащите й елементи. Околно пространство и местоположение.</w:t>
      </w:r>
    </w:p>
    <w:p w14:paraId="38FF6619" w14:textId="77777777" w:rsidR="0011550E" w:rsidRDefault="00F50BC1" w:rsidP="00BF19F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>Планиране на проектната дейност в туризма</w:t>
      </w:r>
      <w:r w:rsidR="00D72D47" w:rsidRPr="00406A0F">
        <w:rPr>
          <w:rFonts w:ascii="Times New Roman" w:hAnsi="Times New Roman"/>
          <w:b/>
          <w:sz w:val="24"/>
          <w:szCs w:val="24"/>
        </w:rPr>
        <w:t xml:space="preserve">. </w:t>
      </w:r>
      <w:r w:rsidR="005D55E0" w:rsidRPr="00406A0F">
        <w:rPr>
          <w:rFonts w:ascii="Times New Roman" w:hAnsi="Times New Roman"/>
          <w:sz w:val="24"/>
          <w:szCs w:val="24"/>
        </w:rPr>
        <w:t>Предварително планиране на проектите</w:t>
      </w:r>
      <w:r w:rsidR="00884F65" w:rsidRPr="00406A0F">
        <w:rPr>
          <w:rFonts w:ascii="Times New Roman" w:hAnsi="Times New Roman"/>
          <w:sz w:val="24"/>
          <w:szCs w:val="24"/>
        </w:rPr>
        <w:t>.</w:t>
      </w:r>
      <w:r w:rsidR="005D55E0" w:rsidRPr="00406A0F">
        <w:rPr>
          <w:rFonts w:ascii="Times New Roman" w:hAnsi="Times New Roman"/>
          <w:sz w:val="24"/>
          <w:szCs w:val="24"/>
        </w:rPr>
        <w:t xml:space="preserve"> Планиране на времето на проектите и подходи за планиране на проектите. Разходи и ползи от планиране на проектите.</w:t>
      </w:r>
    </w:p>
    <w:p w14:paraId="0E6B4DD4" w14:textId="77777777" w:rsidR="002578A5" w:rsidRDefault="002578A5" w:rsidP="00BF19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29B7A93" w14:textId="77777777" w:rsidR="002578A5" w:rsidRPr="000B0EA7" w:rsidRDefault="000B0EA7" w:rsidP="00BF19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0B0EA7">
        <w:rPr>
          <w:rFonts w:ascii="Times New Roman" w:hAnsi="Times New Roman"/>
          <w:b/>
          <w:sz w:val="24"/>
          <w:szCs w:val="24"/>
        </w:rPr>
        <w:t>или</w:t>
      </w:r>
    </w:p>
    <w:p w14:paraId="62B78540" w14:textId="77777777" w:rsidR="000B0EA7" w:rsidRDefault="000B0EA7" w:rsidP="00BF19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4F411A1" w14:textId="77777777" w:rsidR="000B0EA7" w:rsidRPr="00406A0F" w:rsidRDefault="00BF19F8" w:rsidP="00BF19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B0EA7" w:rsidRPr="000B0EA7">
        <w:rPr>
          <w:rFonts w:ascii="Times New Roman" w:hAnsi="Times New Roman"/>
          <w:b/>
          <w:sz w:val="24"/>
          <w:szCs w:val="24"/>
        </w:rPr>
        <w:t>Вътрешно оформление на туристическите обекти.</w:t>
      </w:r>
      <w:r w:rsidR="000B0EA7" w:rsidRPr="000B0EA7">
        <w:rPr>
          <w:rFonts w:ascii="Times New Roman" w:hAnsi="Times New Roman"/>
          <w:sz w:val="24"/>
          <w:szCs w:val="24"/>
        </w:rPr>
        <w:t xml:space="preserve"> Единство на дизайнерското решение. Композиционни елементи. Цветови спектър и осветление.</w:t>
      </w:r>
    </w:p>
    <w:p w14:paraId="07335918" w14:textId="77777777" w:rsidR="0011550E" w:rsidRPr="000B0EA7" w:rsidRDefault="005D55E0" w:rsidP="00BF19F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>Управление на</w:t>
      </w:r>
      <w:r w:rsidR="00884F65" w:rsidRPr="00406A0F">
        <w:rPr>
          <w:rFonts w:ascii="Times New Roman" w:hAnsi="Times New Roman"/>
          <w:b/>
          <w:sz w:val="24"/>
          <w:szCs w:val="24"/>
        </w:rPr>
        <w:t xml:space="preserve"> проектната дейност</w:t>
      </w:r>
      <w:r w:rsidRPr="00406A0F">
        <w:rPr>
          <w:rFonts w:ascii="Times New Roman" w:hAnsi="Times New Roman"/>
          <w:b/>
          <w:sz w:val="24"/>
          <w:szCs w:val="24"/>
        </w:rPr>
        <w:t xml:space="preserve"> в туризма</w:t>
      </w:r>
      <w:r w:rsidR="00884F65" w:rsidRPr="00406A0F">
        <w:rPr>
          <w:rFonts w:ascii="Times New Roman" w:hAnsi="Times New Roman"/>
          <w:b/>
          <w:sz w:val="24"/>
          <w:szCs w:val="24"/>
        </w:rPr>
        <w:t>.</w:t>
      </w:r>
      <w:r w:rsidR="00884F65" w:rsidRPr="00406A0F">
        <w:rPr>
          <w:rFonts w:ascii="Times New Roman" w:hAnsi="Times New Roman"/>
          <w:sz w:val="24"/>
          <w:szCs w:val="24"/>
        </w:rPr>
        <w:t xml:space="preserve"> </w:t>
      </w:r>
      <w:r w:rsidRPr="00406A0F">
        <w:rPr>
          <w:rFonts w:ascii="Times New Roman" w:hAnsi="Times New Roman"/>
          <w:sz w:val="24"/>
          <w:szCs w:val="24"/>
        </w:rPr>
        <w:t>Лидерство и управление на проекти. Преодоляване на проблемни ситуации в проектната дейност. Контрол на дейностите.</w:t>
      </w:r>
    </w:p>
    <w:p w14:paraId="6A73D496" w14:textId="77777777" w:rsidR="000B0EA7" w:rsidRDefault="000B0EA7" w:rsidP="00BF19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76758143" w14:textId="77777777" w:rsidR="000B0EA7" w:rsidRDefault="000B0EA7" w:rsidP="00BF19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или</w:t>
      </w:r>
    </w:p>
    <w:p w14:paraId="69DA6EFD" w14:textId="77777777" w:rsidR="000B0EA7" w:rsidRDefault="000B0EA7" w:rsidP="00BF19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626A5143" w14:textId="77777777" w:rsidR="000B0EA7" w:rsidRPr="000B0EA7" w:rsidRDefault="00BF19F8" w:rsidP="00BF19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B0EA7" w:rsidRPr="000B0EA7">
        <w:rPr>
          <w:rFonts w:ascii="Times New Roman" w:hAnsi="Times New Roman"/>
          <w:b/>
          <w:sz w:val="24"/>
          <w:szCs w:val="24"/>
        </w:rPr>
        <w:t xml:space="preserve">Въздействие на естетизацията на туристическата среда върху потребителите. </w:t>
      </w:r>
      <w:r w:rsidR="000B0EA7" w:rsidRPr="000B0EA7">
        <w:rPr>
          <w:rFonts w:ascii="Times New Roman" w:hAnsi="Times New Roman"/>
          <w:sz w:val="24"/>
          <w:szCs w:val="24"/>
        </w:rPr>
        <w:t>Особености на новото потребителско поведение. Области на преживяването. Особености на въздействието на естетизацията.</w:t>
      </w:r>
    </w:p>
    <w:p w14:paraId="7583B1B8" w14:textId="77777777" w:rsidR="0011550E" w:rsidRDefault="003D3387" w:rsidP="00BF19F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>Финансово осигуряване на проектната дейност</w:t>
      </w:r>
      <w:r w:rsidRPr="00406A0F">
        <w:rPr>
          <w:rFonts w:ascii="Times New Roman" w:hAnsi="Times New Roman"/>
          <w:sz w:val="24"/>
          <w:szCs w:val="24"/>
        </w:rPr>
        <w:t xml:space="preserve">. </w:t>
      </w:r>
      <w:r w:rsidR="00B60CB3" w:rsidRPr="00406A0F">
        <w:rPr>
          <w:rFonts w:ascii="Times New Roman" w:hAnsi="Times New Roman"/>
          <w:sz w:val="24"/>
          <w:szCs w:val="24"/>
        </w:rPr>
        <w:t>Източници и методи на проектно</w:t>
      </w:r>
      <w:r w:rsidRPr="00406A0F">
        <w:rPr>
          <w:rFonts w:ascii="Times New Roman" w:hAnsi="Times New Roman"/>
          <w:sz w:val="24"/>
          <w:szCs w:val="24"/>
        </w:rPr>
        <w:t xml:space="preserve"> финансиране. Структурни инструменти на Европейския съюз. </w:t>
      </w:r>
      <w:r w:rsidR="005D55E0" w:rsidRPr="00406A0F">
        <w:rPr>
          <w:rFonts w:ascii="Times New Roman" w:hAnsi="Times New Roman"/>
          <w:sz w:val="24"/>
          <w:szCs w:val="24"/>
        </w:rPr>
        <w:t>Оперативни програми за проектно финансиране в България за програмния период 2014 – 2020 г</w:t>
      </w:r>
      <w:r w:rsidRPr="00406A0F">
        <w:rPr>
          <w:rFonts w:ascii="Times New Roman" w:hAnsi="Times New Roman"/>
          <w:sz w:val="24"/>
          <w:szCs w:val="24"/>
        </w:rPr>
        <w:t>.</w:t>
      </w:r>
    </w:p>
    <w:p w14:paraId="257D698A" w14:textId="77777777" w:rsidR="000B0EA7" w:rsidRDefault="000B0EA7" w:rsidP="00BF19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14:paraId="7D9B4BC9" w14:textId="77777777" w:rsidR="000B0EA7" w:rsidRDefault="000B0EA7" w:rsidP="00BF19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или</w:t>
      </w:r>
    </w:p>
    <w:p w14:paraId="02AE042A" w14:textId="77777777" w:rsidR="000B0EA7" w:rsidRPr="00406A0F" w:rsidRDefault="000B0EA7" w:rsidP="00BF19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9C118F" w14:textId="77777777" w:rsidR="00A6452A" w:rsidRPr="00406A0F" w:rsidRDefault="00BF19F8" w:rsidP="00BF19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6452A" w:rsidRPr="00406A0F">
        <w:rPr>
          <w:rFonts w:ascii="Times New Roman" w:hAnsi="Times New Roman"/>
          <w:b/>
          <w:sz w:val="24"/>
          <w:szCs w:val="24"/>
        </w:rPr>
        <w:t>Механизъм на въздействие на естетизацията на туристическата среда.</w:t>
      </w:r>
      <w:r w:rsidR="00A6452A" w:rsidRPr="00406A0F">
        <w:rPr>
          <w:rFonts w:ascii="Times New Roman" w:hAnsi="Times New Roman"/>
          <w:sz w:val="24"/>
          <w:szCs w:val="24"/>
        </w:rPr>
        <w:t xml:space="preserve"> Опростен модел на процеса на потребителския избор. Етапност в процеса на решение за покупка на туристическия продукт. Механизми на въздействие на материалната среда върху туристите.</w:t>
      </w:r>
    </w:p>
    <w:p w14:paraId="21CE0BDB" w14:textId="77777777" w:rsidR="006A1FF1" w:rsidRPr="00406A0F" w:rsidRDefault="006A1FF1" w:rsidP="00BF19F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40769DD" w14:textId="77777777" w:rsidR="000F6474" w:rsidRDefault="000F6474" w:rsidP="00BF19F8">
      <w:pPr>
        <w:pStyle w:val="1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C1F3A8F" w14:textId="77777777" w:rsidR="000B0EA7" w:rsidRPr="00406A0F" w:rsidRDefault="000B0EA7" w:rsidP="000B0EA7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7F3589C" w14:textId="77777777" w:rsidR="000F6474" w:rsidRPr="00406A0F" w:rsidRDefault="001D5E0F" w:rsidP="000B0EA7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06A0F">
        <w:rPr>
          <w:rFonts w:ascii="Times New Roman" w:hAnsi="Times New Roman"/>
          <w:b/>
          <w:sz w:val="24"/>
          <w:szCs w:val="24"/>
        </w:rPr>
        <w:t xml:space="preserve">Основна </w:t>
      </w:r>
      <w:r w:rsidR="000F6474" w:rsidRPr="00406A0F">
        <w:rPr>
          <w:rFonts w:ascii="Times New Roman" w:hAnsi="Times New Roman"/>
          <w:b/>
          <w:sz w:val="24"/>
          <w:szCs w:val="24"/>
        </w:rPr>
        <w:t>литература:</w:t>
      </w:r>
    </w:p>
    <w:p w14:paraId="17F4E456" w14:textId="77777777" w:rsidR="00C36EEB" w:rsidRPr="00406A0F" w:rsidRDefault="00C36EEB" w:rsidP="000B0E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85CA7DF" w14:textId="77777777" w:rsidR="0047515B" w:rsidRPr="00406A0F" w:rsidRDefault="0003754F" w:rsidP="000B0EA7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sz w:val="24"/>
          <w:szCs w:val="24"/>
        </w:rPr>
        <w:t xml:space="preserve">Великова, Е., </w:t>
      </w:r>
      <w:r w:rsidRPr="00406A0F">
        <w:rPr>
          <w:rFonts w:ascii="Times New Roman" w:hAnsi="Times New Roman"/>
          <w:i/>
          <w:sz w:val="24"/>
          <w:szCs w:val="24"/>
        </w:rPr>
        <w:t>Естетизация на туристическата среда</w:t>
      </w:r>
      <w:r w:rsidRPr="00406A0F">
        <w:rPr>
          <w:rFonts w:ascii="Times New Roman" w:hAnsi="Times New Roman"/>
          <w:sz w:val="24"/>
          <w:szCs w:val="24"/>
        </w:rPr>
        <w:t xml:space="preserve">, </w:t>
      </w:r>
      <w:r w:rsidR="005E0A9D" w:rsidRPr="00406A0F">
        <w:rPr>
          <w:rFonts w:ascii="Times New Roman" w:hAnsi="Times New Roman"/>
          <w:sz w:val="24"/>
          <w:szCs w:val="24"/>
        </w:rPr>
        <w:t>Издателство „</w:t>
      </w:r>
      <w:r w:rsidRPr="00406A0F">
        <w:rPr>
          <w:rFonts w:ascii="Times New Roman" w:hAnsi="Times New Roman"/>
          <w:sz w:val="24"/>
          <w:szCs w:val="24"/>
        </w:rPr>
        <w:t>Авангард Прима</w:t>
      </w:r>
      <w:r w:rsidR="005E0A9D" w:rsidRPr="00406A0F">
        <w:rPr>
          <w:rFonts w:ascii="Times New Roman" w:hAnsi="Times New Roman"/>
          <w:sz w:val="24"/>
          <w:szCs w:val="24"/>
        </w:rPr>
        <w:t>“</w:t>
      </w:r>
      <w:r w:rsidRPr="00406A0F">
        <w:rPr>
          <w:rFonts w:ascii="Times New Roman" w:hAnsi="Times New Roman"/>
          <w:sz w:val="24"/>
          <w:szCs w:val="24"/>
        </w:rPr>
        <w:t>, София, 2010.</w:t>
      </w:r>
    </w:p>
    <w:p w14:paraId="3FA42BEF" w14:textId="77777777" w:rsidR="0047515B" w:rsidRPr="00406A0F" w:rsidRDefault="0047515B" w:rsidP="000B0EA7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sz w:val="24"/>
          <w:szCs w:val="24"/>
        </w:rPr>
        <w:t xml:space="preserve">Великова, Е., Димитрова, С., </w:t>
      </w:r>
      <w:r w:rsidRPr="00406A0F">
        <w:rPr>
          <w:rFonts w:ascii="Times New Roman" w:hAnsi="Times New Roman"/>
          <w:i/>
          <w:sz w:val="24"/>
          <w:szCs w:val="24"/>
        </w:rPr>
        <w:t>Управление на събитията в туризма</w:t>
      </w:r>
      <w:r w:rsidRPr="00406A0F">
        <w:rPr>
          <w:rFonts w:ascii="Times New Roman" w:hAnsi="Times New Roman"/>
          <w:sz w:val="24"/>
          <w:szCs w:val="24"/>
        </w:rPr>
        <w:t>, Издателство „Авангард Прима”, С., 2016.</w:t>
      </w:r>
    </w:p>
    <w:p w14:paraId="021FE305" w14:textId="77777777" w:rsidR="0047515B" w:rsidRPr="00406A0F" w:rsidRDefault="0047515B" w:rsidP="000B0EA7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sz w:val="24"/>
          <w:szCs w:val="24"/>
        </w:rPr>
        <w:t xml:space="preserve">Великова, Е., Св. Калейчев, </w:t>
      </w:r>
      <w:r w:rsidRPr="00406A0F">
        <w:rPr>
          <w:rFonts w:ascii="Times New Roman" w:hAnsi="Times New Roman"/>
          <w:i/>
          <w:sz w:val="24"/>
          <w:szCs w:val="24"/>
        </w:rPr>
        <w:t>Основи на туризма</w:t>
      </w:r>
      <w:r w:rsidRPr="00406A0F">
        <w:rPr>
          <w:rFonts w:ascii="Times New Roman" w:hAnsi="Times New Roman"/>
          <w:sz w:val="24"/>
          <w:szCs w:val="24"/>
        </w:rPr>
        <w:t>, Издателство „Авангард Прима”, С., 2016.</w:t>
      </w:r>
    </w:p>
    <w:p w14:paraId="0E086071" w14:textId="77777777" w:rsidR="0003754F" w:rsidRPr="00406A0F" w:rsidRDefault="0003754F" w:rsidP="000B0EA7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sz w:val="24"/>
          <w:szCs w:val="24"/>
        </w:rPr>
        <w:t xml:space="preserve">Великова, Е., </w:t>
      </w:r>
      <w:r w:rsidRPr="00406A0F">
        <w:rPr>
          <w:rFonts w:ascii="Times New Roman" w:hAnsi="Times New Roman"/>
          <w:i/>
          <w:sz w:val="24"/>
          <w:szCs w:val="24"/>
        </w:rPr>
        <w:t>Теоретико-методологически въпроси на уелнес туризма</w:t>
      </w:r>
      <w:r w:rsidRPr="00406A0F">
        <w:rPr>
          <w:rFonts w:ascii="Times New Roman" w:hAnsi="Times New Roman"/>
          <w:sz w:val="24"/>
          <w:szCs w:val="24"/>
        </w:rPr>
        <w:t xml:space="preserve">, </w:t>
      </w:r>
      <w:r w:rsidR="001F0FC8" w:rsidRPr="00406A0F">
        <w:rPr>
          <w:rFonts w:ascii="Times New Roman" w:hAnsi="Times New Roman"/>
          <w:sz w:val="24"/>
          <w:szCs w:val="24"/>
        </w:rPr>
        <w:t>Издателство „</w:t>
      </w:r>
      <w:r w:rsidRPr="00406A0F">
        <w:rPr>
          <w:rFonts w:ascii="Times New Roman" w:hAnsi="Times New Roman"/>
          <w:sz w:val="24"/>
          <w:szCs w:val="24"/>
        </w:rPr>
        <w:t>Авангард Прима</w:t>
      </w:r>
      <w:r w:rsidR="001F0FC8" w:rsidRPr="00406A0F">
        <w:rPr>
          <w:rFonts w:ascii="Times New Roman" w:hAnsi="Times New Roman"/>
          <w:sz w:val="24"/>
          <w:szCs w:val="24"/>
        </w:rPr>
        <w:t>“</w:t>
      </w:r>
      <w:r w:rsidRPr="00406A0F">
        <w:rPr>
          <w:rFonts w:ascii="Times New Roman" w:hAnsi="Times New Roman"/>
          <w:sz w:val="24"/>
          <w:szCs w:val="24"/>
        </w:rPr>
        <w:t>, София, 2011.</w:t>
      </w:r>
    </w:p>
    <w:p w14:paraId="6168BC90" w14:textId="77777777" w:rsidR="0047515B" w:rsidRPr="00406A0F" w:rsidRDefault="0047515B" w:rsidP="000B0EA7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06A0F">
        <w:rPr>
          <w:rFonts w:ascii="Times New Roman" w:hAnsi="Times New Roman"/>
          <w:sz w:val="24"/>
          <w:szCs w:val="24"/>
        </w:rPr>
        <w:t xml:space="preserve">Великова, Е., М. Янева, Св. Калейчев, </w:t>
      </w:r>
      <w:r w:rsidRPr="00406A0F">
        <w:rPr>
          <w:rFonts w:ascii="Times New Roman" w:hAnsi="Times New Roman"/>
          <w:i/>
          <w:sz w:val="24"/>
          <w:szCs w:val="24"/>
        </w:rPr>
        <w:t>Международен туризъм – теория и практика</w:t>
      </w:r>
      <w:r w:rsidRPr="00406A0F">
        <w:rPr>
          <w:rFonts w:ascii="Times New Roman" w:hAnsi="Times New Roman"/>
          <w:sz w:val="24"/>
          <w:szCs w:val="24"/>
        </w:rPr>
        <w:t>, Издателство „Авангард Прима”</w:t>
      </w:r>
      <w:r w:rsidR="00FD4A7A">
        <w:rPr>
          <w:rFonts w:ascii="Times New Roman" w:hAnsi="Times New Roman"/>
          <w:sz w:val="24"/>
          <w:szCs w:val="24"/>
        </w:rPr>
        <w:t>, С., 2016.</w:t>
      </w:r>
    </w:p>
    <w:p w14:paraId="43204270" w14:textId="60118D86" w:rsidR="72350A2F" w:rsidRDefault="72350A2F" w:rsidP="72350A2F">
      <w:pPr>
        <w:numPr>
          <w:ilvl w:val="0"/>
          <w:numId w:val="23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72350A2F">
        <w:rPr>
          <w:rFonts w:ascii="Times New Roman" w:hAnsi="Times New Roman"/>
          <w:sz w:val="24"/>
          <w:szCs w:val="24"/>
        </w:rPr>
        <w:t xml:space="preserve">Дачева, С. и колектив, </w:t>
      </w:r>
      <w:r w:rsidRPr="72350A2F">
        <w:rPr>
          <w:rFonts w:ascii="Times New Roman" w:hAnsi="Times New Roman"/>
          <w:i/>
          <w:iCs/>
          <w:sz w:val="24"/>
          <w:szCs w:val="24"/>
        </w:rPr>
        <w:t>Хотелиерство (организиране, обслужване и функциониране на хотела)</w:t>
      </w:r>
      <w:r w:rsidRPr="72350A2F">
        <w:rPr>
          <w:rFonts w:ascii="Times New Roman" w:hAnsi="Times New Roman"/>
          <w:sz w:val="24"/>
          <w:szCs w:val="24"/>
        </w:rPr>
        <w:t>, Издателство „Дионис”, София, 2007.</w:t>
      </w:r>
    </w:p>
    <w:p w14:paraId="6AF8F058" w14:textId="70880581" w:rsidR="72350A2F" w:rsidRDefault="72350A2F" w:rsidP="72350A2F">
      <w:pPr>
        <w:numPr>
          <w:ilvl w:val="0"/>
          <w:numId w:val="23"/>
        </w:numPr>
        <w:spacing w:after="0" w:line="240" w:lineRule="auto"/>
        <w:ind w:left="540" w:hanging="540"/>
        <w:jc w:val="both"/>
        <w:rPr>
          <w:sz w:val="24"/>
          <w:szCs w:val="24"/>
        </w:rPr>
      </w:pPr>
      <w:r w:rsidRPr="72350A2F">
        <w:rPr>
          <w:rFonts w:ascii="Times New Roman" w:eastAsia="Times New Roman" w:hAnsi="Times New Roman"/>
          <w:sz w:val="24"/>
          <w:szCs w:val="24"/>
          <w:lang w:val="bg"/>
        </w:rPr>
        <w:t xml:space="preserve">Димитров, Преслав, </w:t>
      </w:r>
      <w:hyperlink r:id="rId10">
        <w:r w:rsidRPr="00383152">
          <w:rPr>
            <w:rStyle w:val="Hyperlink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val="bg"/>
          </w:rPr>
          <w:t>Иновации и иновационно мислене в туризма</w:t>
        </w:r>
      </w:hyperlink>
      <w:r w:rsidRPr="00383152">
        <w:rPr>
          <w:rFonts w:ascii="Times New Roman" w:eastAsia="Times New Roman" w:hAnsi="Times New Roman"/>
          <w:i/>
          <w:sz w:val="24"/>
          <w:szCs w:val="24"/>
          <w:lang w:val="bg"/>
        </w:rPr>
        <w:t>,</w:t>
      </w:r>
      <w:r w:rsidRPr="72350A2F">
        <w:rPr>
          <w:rFonts w:ascii="Times New Roman" w:eastAsia="Times New Roman" w:hAnsi="Times New Roman"/>
          <w:sz w:val="24"/>
          <w:szCs w:val="24"/>
          <w:lang w:val="bg"/>
        </w:rPr>
        <w:t xml:space="preserve"> Авангард Прима, 2012.</w:t>
      </w:r>
    </w:p>
    <w:p w14:paraId="68E44680" w14:textId="77777777" w:rsidR="002B2525" w:rsidRPr="00406A0F" w:rsidRDefault="72350A2F" w:rsidP="000B0EA7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72350A2F">
        <w:rPr>
          <w:rFonts w:ascii="Times New Roman" w:eastAsia="Batang" w:hAnsi="Times New Roman"/>
          <w:sz w:val="24"/>
          <w:szCs w:val="24"/>
          <w:lang w:eastAsia="ko-KR"/>
        </w:rPr>
        <w:t xml:space="preserve">Купър, Бр. и колектив, </w:t>
      </w:r>
      <w:r w:rsidRPr="72350A2F">
        <w:rPr>
          <w:rFonts w:ascii="Times New Roman" w:eastAsia="Batang" w:hAnsi="Times New Roman"/>
          <w:i/>
          <w:iCs/>
          <w:sz w:val="24"/>
          <w:szCs w:val="24"/>
          <w:lang w:eastAsia="ko-KR"/>
        </w:rPr>
        <w:t>Ресторантът – организиране и управление</w:t>
      </w:r>
      <w:r w:rsidRPr="72350A2F">
        <w:rPr>
          <w:rFonts w:ascii="Times New Roman" w:eastAsia="Batang" w:hAnsi="Times New Roman"/>
          <w:sz w:val="24"/>
          <w:szCs w:val="24"/>
          <w:lang w:eastAsia="ko-KR"/>
        </w:rPr>
        <w:t>, Издателство „Дионис”, София, 2012.</w:t>
      </w:r>
    </w:p>
    <w:p w14:paraId="60B632C2" w14:textId="77777777" w:rsidR="001244A9" w:rsidRPr="00406A0F" w:rsidRDefault="72350A2F" w:rsidP="000B0EA7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hanging="72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72350A2F">
        <w:rPr>
          <w:rFonts w:ascii="Times New Roman" w:eastAsia="Batang" w:hAnsi="Times New Roman"/>
          <w:sz w:val="24"/>
          <w:szCs w:val="24"/>
          <w:lang w:eastAsia="ko-KR"/>
        </w:rPr>
        <w:t xml:space="preserve">Нешков, М., В. Казанджиева, </w:t>
      </w:r>
      <w:r w:rsidRPr="72350A2F">
        <w:rPr>
          <w:rFonts w:ascii="Times New Roman" w:eastAsia="Batang" w:hAnsi="Times New Roman"/>
          <w:i/>
          <w:iCs/>
          <w:sz w:val="24"/>
          <w:szCs w:val="24"/>
          <w:lang w:eastAsia="ko-KR"/>
        </w:rPr>
        <w:t>Икономика на туристическата фирма</w:t>
      </w:r>
      <w:r w:rsidRPr="72350A2F">
        <w:rPr>
          <w:rFonts w:ascii="Times New Roman" w:eastAsia="Batang" w:hAnsi="Times New Roman"/>
          <w:sz w:val="24"/>
          <w:szCs w:val="24"/>
          <w:lang w:eastAsia="ko-KR"/>
        </w:rPr>
        <w:t>, Нов Български Университет, София, 2007.</w:t>
      </w:r>
    </w:p>
    <w:p w14:paraId="03F6049D" w14:textId="372D3859" w:rsidR="72350A2F" w:rsidRDefault="72350A2F" w:rsidP="72350A2F">
      <w:pPr>
        <w:numPr>
          <w:ilvl w:val="0"/>
          <w:numId w:val="23"/>
        </w:numPr>
        <w:spacing w:after="0" w:line="240" w:lineRule="auto"/>
        <w:ind w:left="540" w:hanging="540"/>
        <w:jc w:val="both"/>
        <w:rPr>
          <w:rFonts w:ascii="Times New Roman" w:eastAsia="Batang" w:hAnsi="Times New Roman"/>
          <w:sz w:val="24"/>
          <w:szCs w:val="24"/>
        </w:rPr>
      </w:pPr>
      <w:r w:rsidRPr="72350A2F">
        <w:rPr>
          <w:rFonts w:ascii="Times New Roman" w:eastAsia="Batang" w:hAnsi="Times New Roman"/>
          <w:sz w:val="24"/>
          <w:szCs w:val="24"/>
          <w:lang w:eastAsia="ko-KR"/>
        </w:rPr>
        <w:t xml:space="preserve">Нешков, М., Св. Ракаджийска и колектив, </w:t>
      </w:r>
      <w:r w:rsidRPr="72350A2F">
        <w:rPr>
          <w:rFonts w:ascii="Times New Roman" w:eastAsia="Batang" w:hAnsi="Times New Roman"/>
          <w:i/>
          <w:iCs/>
          <w:sz w:val="24"/>
          <w:szCs w:val="24"/>
          <w:lang w:eastAsia="ko-KR"/>
        </w:rPr>
        <w:t>Въведение в туризма</w:t>
      </w:r>
      <w:r w:rsidRPr="72350A2F">
        <w:rPr>
          <w:rFonts w:ascii="Times New Roman" w:eastAsia="Batang" w:hAnsi="Times New Roman"/>
          <w:sz w:val="24"/>
          <w:szCs w:val="24"/>
          <w:lang w:eastAsia="ko-KR"/>
        </w:rPr>
        <w:t>, УИ „Икономически университет – Варна“, Варна, 2007.</w:t>
      </w:r>
    </w:p>
    <w:p w14:paraId="14B50943" w14:textId="31F06F08" w:rsidR="72350A2F" w:rsidRDefault="72350A2F" w:rsidP="72350A2F">
      <w:pPr>
        <w:numPr>
          <w:ilvl w:val="0"/>
          <w:numId w:val="23"/>
        </w:numPr>
        <w:spacing w:after="0" w:line="240" w:lineRule="auto"/>
        <w:ind w:left="540" w:hanging="540"/>
        <w:jc w:val="both"/>
        <w:rPr>
          <w:sz w:val="24"/>
          <w:szCs w:val="24"/>
        </w:rPr>
      </w:pPr>
      <w:r w:rsidRPr="72350A2F">
        <w:rPr>
          <w:rFonts w:ascii="Times New Roman" w:eastAsia="Times New Roman" w:hAnsi="Times New Roman"/>
          <w:sz w:val="24"/>
          <w:szCs w:val="24"/>
          <w:lang w:val="bg"/>
        </w:rPr>
        <w:t xml:space="preserve">Никова, Донка, </w:t>
      </w:r>
      <w:r w:rsidRPr="00383152">
        <w:rPr>
          <w:rFonts w:ascii="Times New Roman" w:eastAsia="Times New Roman" w:hAnsi="Times New Roman"/>
          <w:i/>
          <w:sz w:val="24"/>
          <w:szCs w:val="24"/>
          <w:lang w:val="bg"/>
        </w:rPr>
        <w:t>Иновации и иновационна дейност</w:t>
      </w:r>
      <w:r w:rsidRPr="72350A2F">
        <w:rPr>
          <w:rFonts w:ascii="Times New Roman" w:eastAsia="Times New Roman" w:hAnsi="Times New Roman"/>
          <w:sz w:val="24"/>
          <w:szCs w:val="24"/>
          <w:lang w:val="bg"/>
        </w:rPr>
        <w:t>, изд.УНСС</w:t>
      </w:r>
    </w:p>
    <w:p w14:paraId="7ED8AF52" w14:textId="77777777" w:rsidR="00C35448" w:rsidRPr="00406A0F" w:rsidRDefault="72350A2F" w:rsidP="000B0EA7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72350A2F">
        <w:rPr>
          <w:rFonts w:ascii="Times New Roman" w:hAnsi="Times New Roman"/>
          <w:sz w:val="24"/>
          <w:szCs w:val="24"/>
        </w:rPr>
        <w:t xml:space="preserve">Панджерова, А., </w:t>
      </w:r>
      <w:r w:rsidRPr="72350A2F">
        <w:rPr>
          <w:rFonts w:ascii="Times New Roman" w:hAnsi="Times New Roman"/>
          <w:i/>
          <w:iCs/>
          <w:sz w:val="24"/>
          <w:szCs w:val="24"/>
        </w:rPr>
        <w:t>Икономика на туризма</w:t>
      </w:r>
      <w:r w:rsidRPr="72350A2F">
        <w:rPr>
          <w:rFonts w:ascii="Times New Roman" w:hAnsi="Times New Roman"/>
          <w:sz w:val="24"/>
          <w:szCs w:val="24"/>
        </w:rPr>
        <w:t>, Издателство „Авангард Прима“, София, 2017.</w:t>
      </w:r>
    </w:p>
    <w:p w14:paraId="3A68E8E6" w14:textId="77777777" w:rsidR="00C35448" w:rsidRPr="00406A0F" w:rsidRDefault="72350A2F" w:rsidP="000B0EA7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72350A2F">
        <w:rPr>
          <w:rFonts w:ascii="Times New Roman" w:hAnsi="Times New Roman"/>
          <w:sz w:val="24"/>
          <w:szCs w:val="24"/>
        </w:rPr>
        <w:t xml:space="preserve">Панджерова, А., </w:t>
      </w:r>
      <w:r w:rsidRPr="72350A2F">
        <w:rPr>
          <w:rFonts w:ascii="Times New Roman" w:hAnsi="Times New Roman"/>
          <w:i/>
          <w:iCs/>
          <w:sz w:val="24"/>
          <w:szCs w:val="24"/>
        </w:rPr>
        <w:t>Управление на човешките ресурси в туризма</w:t>
      </w:r>
      <w:r w:rsidRPr="72350A2F">
        <w:rPr>
          <w:rFonts w:ascii="Times New Roman" w:hAnsi="Times New Roman"/>
          <w:sz w:val="24"/>
          <w:szCs w:val="24"/>
        </w:rPr>
        <w:t>, Издателство „Авангард Прима“, София, 2017.</w:t>
      </w:r>
    </w:p>
    <w:p w14:paraId="38F60730" w14:textId="77777777" w:rsidR="002B2525" w:rsidRPr="00406A0F" w:rsidRDefault="72350A2F" w:rsidP="000B0EA7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72350A2F">
        <w:rPr>
          <w:rFonts w:ascii="Times New Roman" w:hAnsi="Times New Roman"/>
          <w:sz w:val="24"/>
          <w:szCs w:val="24"/>
        </w:rPr>
        <w:t xml:space="preserve">Парушева, Т., </w:t>
      </w:r>
      <w:r w:rsidRPr="72350A2F">
        <w:rPr>
          <w:rFonts w:ascii="Times New Roman" w:hAnsi="Times New Roman"/>
          <w:i/>
          <w:iCs/>
          <w:sz w:val="24"/>
          <w:szCs w:val="24"/>
        </w:rPr>
        <w:t>Културният туризъм: алтернатива за глобализация</w:t>
      </w:r>
      <w:r w:rsidRPr="72350A2F">
        <w:rPr>
          <w:rFonts w:ascii="Times New Roman" w:hAnsi="Times New Roman"/>
          <w:sz w:val="24"/>
          <w:szCs w:val="24"/>
        </w:rPr>
        <w:t>, Издателство „Авангард Прима”, София, 2009.</w:t>
      </w:r>
    </w:p>
    <w:p w14:paraId="6C939335" w14:textId="77777777" w:rsidR="002B2525" w:rsidRPr="00406A0F" w:rsidRDefault="72350A2F" w:rsidP="000B0EA7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72350A2F">
        <w:rPr>
          <w:rFonts w:ascii="Times New Roman" w:hAnsi="Times New Roman"/>
          <w:sz w:val="24"/>
          <w:szCs w:val="24"/>
        </w:rPr>
        <w:t xml:space="preserve">Парушева, Т., </w:t>
      </w:r>
      <w:r w:rsidRPr="72350A2F">
        <w:rPr>
          <w:rFonts w:ascii="Times New Roman" w:hAnsi="Times New Roman"/>
          <w:i/>
          <w:iCs/>
          <w:sz w:val="24"/>
          <w:szCs w:val="24"/>
        </w:rPr>
        <w:t>Социална психология и туристическо поведение</w:t>
      </w:r>
      <w:r w:rsidRPr="72350A2F">
        <w:rPr>
          <w:rFonts w:ascii="Times New Roman" w:hAnsi="Times New Roman"/>
          <w:sz w:val="24"/>
          <w:szCs w:val="24"/>
        </w:rPr>
        <w:t>, Второ допълнено и преработено издание, Издателство „Авангард Прима”, София, 2009.</w:t>
      </w:r>
    </w:p>
    <w:p w14:paraId="183805E2" w14:textId="2BDE2A9C" w:rsidR="00C9408A" w:rsidRDefault="72350A2F" w:rsidP="000B0EA7">
      <w:pPr>
        <w:numPr>
          <w:ilvl w:val="0"/>
          <w:numId w:val="23"/>
        </w:numPr>
        <w:tabs>
          <w:tab w:val="clear" w:pos="720"/>
          <w:tab w:val="left" w:pos="-5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72350A2F">
        <w:rPr>
          <w:rFonts w:ascii="Times New Roman" w:hAnsi="Times New Roman"/>
          <w:sz w:val="24"/>
          <w:szCs w:val="24"/>
        </w:rPr>
        <w:t xml:space="preserve">Пенчева, А., </w:t>
      </w:r>
      <w:r w:rsidRPr="72350A2F">
        <w:rPr>
          <w:rFonts w:ascii="Times New Roman" w:hAnsi="Times New Roman"/>
          <w:i/>
          <w:iCs/>
          <w:sz w:val="24"/>
          <w:szCs w:val="24"/>
        </w:rPr>
        <w:t>Управление на проекти в туризма</w:t>
      </w:r>
      <w:r w:rsidRPr="72350A2F">
        <w:rPr>
          <w:rFonts w:ascii="Times New Roman" w:hAnsi="Times New Roman"/>
          <w:sz w:val="24"/>
          <w:szCs w:val="24"/>
        </w:rPr>
        <w:t>, Издателство „Авангард Прима“, София, 2012.</w:t>
      </w:r>
    </w:p>
    <w:p w14:paraId="051576BF" w14:textId="5C10C6C1" w:rsidR="00984064" w:rsidRPr="00406A0F" w:rsidRDefault="00984064" w:rsidP="000B0EA7">
      <w:pPr>
        <w:numPr>
          <w:ilvl w:val="0"/>
          <w:numId w:val="23"/>
        </w:numPr>
        <w:tabs>
          <w:tab w:val="clear" w:pos="720"/>
          <w:tab w:val="left" w:pos="-5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E130AF">
        <w:rPr>
          <w:rFonts w:asciiTheme="majorBidi" w:hAnsiTheme="majorBidi" w:cstheme="majorBidi"/>
          <w:sz w:val="24"/>
          <w:szCs w:val="24"/>
        </w:rPr>
        <w:t>Портарска, В., Управление на туристическите райони, Авангард Прима, 2018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CF73E0A" w14:textId="77777777" w:rsidR="00FD4A7A" w:rsidRPr="00406A0F" w:rsidRDefault="72350A2F" w:rsidP="000B0EA7">
      <w:pPr>
        <w:pStyle w:val="10"/>
        <w:numPr>
          <w:ilvl w:val="0"/>
          <w:numId w:val="23"/>
        </w:numPr>
        <w:tabs>
          <w:tab w:val="clear" w:pos="720"/>
          <w:tab w:val="left" w:pos="-540"/>
          <w:tab w:val="num" w:pos="54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72350A2F">
        <w:rPr>
          <w:rFonts w:ascii="Times New Roman" w:hAnsi="Times New Roman"/>
          <w:sz w:val="24"/>
          <w:szCs w:val="24"/>
        </w:rPr>
        <w:t xml:space="preserve">Цонев, Н. </w:t>
      </w:r>
      <w:r w:rsidRPr="72350A2F">
        <w:rPr>
          <w:rFonts w:ascii="Times New Roman" w:hAnsi="Times New Roman"/>
          <w:i/>
          <w:iCs/>
          <w:sz w:val="24"/>
          <w:szCs w:val="24"/>
        </w:rPr>
        <w:t>Маркетинг в туризма</w:t>
      </w:r>
      <w:r w:rsidRPr="72350A2F">
        <w:rPr>
          <w:rFonts w:ascii="Times New Roman" w:hAnsi="Times New Roman"/>
          <w:sz w:val="24"/>
          <w:szCs w:val="24"/>
        </w:rPr>
        <w:t>, Издателство УНСС, 2013 г.</w:t>
      </w:r>
    </w:p>
    <w:p w14:paraId="676C377E" w14:textId="77777777" w:rsidR="0003754F" w:rsidRPr="00406A0F" w:rsidRDefault="72350A2F" w:rsidP="000B0EA7">
      <w:pPr>
        <w:numPr>
          <w:ilvl w:val="0"/>
          <w:numId w:val="2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72350A2F">
        <w:rPr>
          <w:rFonts w:ascii="Times New Roman" w:hAnsi="Times New Roman"/>
          <w:sz w:val="24"/>
          <w:szCs w:val="24"/>
        </w:rPr>
        <w:t xml:space="preserve">Янева, М., </w:t>
      </w:r>
      <w:r w:rsidRPr="72350A2F">
        <w:rPr>
          <w:rFonts w:ascii="Times New Roman" w:hAnsi="Times New Roman"/>
          <w:i/>
          <w:iCs/>
          <w:sz w:val="24"/>
          <w:szCs w:val="24"/>
        </w:rPr>
        <w:t>Екскурзоводско обслужване</w:t>
      </w:r>
      <w:r w:rsidRPr="72350A2F">
        <w:rPr>
          <w:rFonts w:ascii="Times New Roman" w:hAnsi="Times New Roman"/>
          <w:sz w:val="24"/>
          <w:szCs w:val="24"/>
        </w:rPr>
        <w:t>, Четвърто допълнено издание, Издателство „Авангард Прима“, София, 2016.</w:t>
      </w:r>
    </w:p>
    <w:p w14:paraId="57E4D001" w14:textId="7676C93F" w:rsidR="00F70681" w:rsidRPr="006A125B" w:rsidRDefault="72350A2F" w:rsidP="00F70681">
      <w:pPr>
        <w:numPr>
          <w:ilvl w:val="0"/>
          <w:numId w:val="23"/>
        </w:numPr>
        <w:tabs>
          <w:tab w:val="clear" w:pos="720"/>
          <w:tab w:val="num" w:pos="-540"/>
        </w:tabs>
        <w:spacing w:after="0" w:line="240" w:lineRule="auto"/>
        <w:ind w:left="540" w:hanging="54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72350A2F">
        <w:rPr>
          <w:rFonts w:ascii="Times New Roman" w:hAnsi="Times New Roman"/>
          <w:sz w:val="24"/>
          <w:szCs w:val="24"/>
        </w:rPr>
        <w:t xml:space="preserve">Янева, М. и колектив, </w:t>
      </w:r>
      <w:r w:rsidRPr="72350A2F">
        <w:rPr>
          <w:rFonts w:ascii="Times New Roman" w:hAnsi="Times New Roman"/>
          <w:i/>
          <w:iCs/>
          <w:sz w:val="24"/>
          <w:szCs w:val="24"/>
        </w:rPr>
        <w:t>Хармонизиране качеството на продукта на туристическите агенции в България с европейските добри практики</w:t>
      </w:r>
      <w:r w:rsidRPr="72350A2F">
        <w:rPr>
          <w:rFonts w:ascii="Times New Roman" w:hAnsi="Times New Roman"/>
          <w:sz w:val="24"/>
          <w:szCs w:val="24"/>
        </w:rPr>
        <w:t>, Издателство „Авангард Прима“, София, 2011.</w:t>
      </w:r>
    </w:p>
    <w:p w14:paraId="691B45CD" w14:textId="1F45DF27" w:rsidR="006A125B" w:rsidRPr="0090303B" w:rsidRDefault="006A125B" w:rsidP="00F70681">
      <w:pPr>
        <w:numPr>
          <w:ilvl w:val="0"/>
          <w:numId w:val="23"/>
        </w:numPr>
        <w:tabs>
          <w:tab w:val="clear" w:pos="720"/>
          <w:tab w:val="num" w:pos="-540"/>
        </w:tabs>
        <w:spacing w:after="0" w:line="240" w:lineRule="auto"/>
        <w:ind w:left="540" w:hanging="54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6A125B">
        <w:rPr>
          <w:rFonts w:ascii="Times New Roman" w:hAnsi="Times New Roman"/>
          <w:sz w:val="24"/>
          <w:szCs w:val="24"/>
          <w:shd w:val="clear" w:color="auto" w:fill="FFFFFF"/>
        </w:rPr>
        <w:t>Янева, М. и кол., Управление на туристическите дестинации и развитие на специализирани видове туризъм, Издателски комплекс УНСС, София, 2021, 301 стр.,  ISBN 978-619-232-526-8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024A450" w14:textId="77777777" w:rsidR="0090303B" w:rsidRPr="006A125B" w:rsidRDefault="0090303B" w:rsidP="00E318B0">
      <w:pPr>
        <w:tabs>
          <w:tab w:val="left" w:pos="709"/>
        </w:tabs>
        <w:spacing w:after="0" w:line="240" w:lineRule="auto"/>
        <w:ind w:left="540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14:paraId="11FB2F37" w14:textId="77777777" w:rsidR="00595EA5" w:rsidRPr="006A125B" w:rsidRDefault="00595EA5" w:rsidP="000B0EA7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14:paraId="503771F9" w14:textId="77777777" w:rsidR="000F6474" w:rsidRPr="00406A0F" w:rsidRDefault="72350A2F" w:rsidP="00B96A5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72350A2F">
        <w:rPr>
          <w:rFonts w:ascii="Times New Roman" w:hAnsi="Times New Roman"/>
          <w:b/>
          <w:bCs/>
          <w:sz w:val="24"/>
          <w:szCs w:val="24"/>
        </w:rPr>
        <w:t>Допълнителна литература:</w:t>
      </w:r>
    </w:p>
    <w:p w14:paraId="58D4D8E1" w14:textId="0028C592" w:rsidR="72350A2F" w:rsidRDefault="72350A2F" w:rsidP="72350A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7A9EC4" w14:textId="69972F1E" w:rsidR="72350A2F" w:rsidRDefault="72350A2F" w:rsidP="006A125B">
      <w:pPr>
        <w:pStyle w:val="10"/>
        <w:numPr>
          <w:ilvl w:val="0"/>
          <w:numId w:val="24"/>
        </w:numPr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72350A2F">
        <w:rPr>
          <w:rFonts w:ascii="Times New Roman" w:eastAsia="Times New Roman" w:hAnsi="Times New Roman"/>
          <w:sz w:val="24"/>
          <w:szCs w:val="24"/>
          <w:lang w:val="bg"/>
        </w:rPr>
        <w:t xml:space="preserve">Балева, Велина, </w:t>
      </w:r>
      <w:r w:rsidRPr="00194FE3">
        <w:rPr>
          <w:rFonts w:ascii="Times New Roman" w:eastAsia="Times New Roman" w:hAnsi="Times New Roman"/>
          <w:i/>
          <w:sz w:val="24"/>
          <w:szCs w:val="24"/>
          <w:lang w:val="bg"/>
        </w:rPr>
        <w:t>Продуктът-маркетингови стратегии и политики</w:t>
      </w:r>
      <w:r w:rsidRPr="72350A2F">
        <w:rPr>
          <w:rFonts w:ascii="Times New Roman" w:eastAsia="Times New Roman" w:hAnsi="Times New Roman"/>
          <w:sz w:val="24"/>
          <w:szCs w:val="24"/>
          <w:lang w:val="bg"/>
        </w:rPr>
        <w:t>, 2007</w:t>
      </w:r>
    </w:p>
    <w:p w14:paraId="1C1140A8" w14:textId="77777777" w:rsidR="0047515B" w:rsidRPr="00406A0F" w:rsidRDefault="72350A2F" w:rsidP="000B0EA7">
      <w:pPr>
        <w:pStyle w:val="10"/>
        <w:numPr>
          <w:ilvl w:val="0"/>
          <w:numId w:val="24"/>
        </w:numPr>
        <w:tabs>
          <w:tab w:val="left" w:pos="36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72350A2F">
        <w:rPr>
          <w:rFonts w:ascii="Times New Roman" w:hAnsi="Times New Roman"/>
          <w:sz w:val="24"/>
          <w:szCs w:val="24"/>
        </w:rPr>
        <w:t xml:space="preserve">Великов, В., </w:t>
      </w:r>
      <w:r w:rsidRPr="72350A2F">
        <w:rPr>
          <w:rFonts w:ascii="Times New Roman" w:hAnsi="Times New Roman"/>
          <w:i/>
          <w:iCs/>
          <w:sz w:val="24"/>
          <w:szCs w:val="24"/>
        </w:rPr>
        <w:t>Международен туризъм</w:t>
      </w:r>
      <w:r w:rsidRPr="72350A2F">
        <w:rPr>
          <w:rFonts w:ascii="Times New Roman" w:hAnsi="Times New Roman"/>
          <w:sz w:val="24"/>
          <w:szCs w:val="24"/>
        </w:rPr>
        <w:t>, Издателство „Матком“, София, 2009.</w:t>
      </w:r>
    </w:p>
    <w:p w14:paraId="0F65F335" w14:textId="77777777" w:rsidR="0047515B" w:rsidRPr="00406A0F" w:rsidRDefault="72350A2F" w:rsidP="000B0EA7">
      <w:pPr>
        <w:pStyle w:val="10"/>
        <w:numPr>
          <w:ilvl w:val="0"/>
          <w:numId w:val="24"/>
        </w:numPr>
        <w:tabs>
          <w:tab w:val="clear" w:pos="720"/>
          <w:tab w:val="left" w:pos="-36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72350A2F">
        <w:rPr>
          <w:rFonts w:ascii="Times New Roman" w:hAnsi="Times New Roman"/>
          <w:sz w:val="24"/>
          <w:szCs w:val="24"/>
        </w:rPr>
        <w:t xml:space="preserve">Великова, Е., </w:t>
      </w:r>
      <w:r w:rsidRPr="72350A2F">
        <w:rPr>
          <w:rFonts w:ascii="Times New Roman" w:hAnsi="Times New Roman"/>
          <w:i/>
          <w:iCs/>
          <w:sz w:val="24"/>
          <w:szCs w:val="24"/>
        </w:rPr>
        <w:t>Стратегически алианси в туризма</w:t>
      </w:r>
      <w:r w:rsidRPr="72350A2F">
        <w:rPr>
          <w:rFonts w:ascii="Times New Roman" w:hAnsi="Times New Roman"/>
          <w:sz w:val="24"/>
          <w:szCs w:val="24"/>
        </w:rPr>
        <w:t>, Издателство „Авангард Прима”, С., 2012.</w:t>
      </w:r>
    </w:p>
    <w:p w14:paraId="0E7D5F07" w14:textId="77777777" w:rsidR="00A258EF" w:rsidRPr="00406A0F" w:rsidRDefault="72350A2F" w:rsidP="000B0EA7">
      <w:pPr>
        <w:pStyle w:val="10"/>
        <w:numPr>
          <w:ilvl w:val="0"/>
          <w:numId w:val="24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72350A2F">
        <w:rPr>
          <w:rFonts w:ascii="Times New Roman" w:hAnsi="Times New Roman"/>
          <w:sz w:val="24"/>
          <w:szCs w:val="24"/>
        </w:rPr>
        <w:t xml:space="preserve">Великова, Е., Ст. Дунчева, И. Маринов, М. Бохорова, </w:t>
      </w:r>
      <w:r w:rsidRPr="72350A2F">
        <w:rPr>
          <w:rFonts w:ascii="Times New Roman" w:hAnsi="Times New Roman"/>
          <w:i/>
          <w:iCs/>
          <w:sz w:val="24"/>
          <w:szCs w:val="24"/>
        </w:rPr>
        <w:t>Проучване на европейските практики в естетизирането на туристическите обекти</w:t>
      </w:r>
      <w:r w:rsidRPr="72350A2F">
        <w:rPr>
          <w:rFonts w:ascii="Times New Roman" w:hAnsi="Times New Roman"/>
          <w:sz w:val="24"/>
          <w:szCs w:val="24"/>
        </w:rPr>
        <w:t>, Издателски комплекс – УНСС, С., 2014.</w:t>
      </w:r>
    </w:p>
    <w:p w14:paraId="1811EED2" w14:textId="77777777" w:rsidR="00F71E73" w:rsidRDefault="72350A2F" w:rsidP="00F71E73">
      <w:pPr>
        <w:pStyle w:val="10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72350A2F">
        <w:rPr>
          <w:rFonts w:ascii="Times New Roman" w:hAnsi="Times New Roman"/>
          <w:sz w:val="24"/>
          <w:szCs w:val="24"/>
        </w:rPr>
        <w:t xml:space="preserve">Великова, Е., Рибов, М. и кол., </w:t>
      </w:r>
      <w:r w:rsidRPr="72350A2F">
        <w:rPr>
          <w:rFonts w:ascii="Times New Roman" w:hAnsi="Times New Roman"/>
          <w:i/>
          <w:iCs/>
          <w:sz w:val="24"/>
          <w:szCs w:val="24"/>
        </w:rPr>
        <w:t>Съвременни тенденции в развитието на туризма</w:t>
      </w:r>
      <w:r w:rsidRPr="72350A2F">
        <w:rPr>
          <w:rFonts w:ascii="Times New Roman" w:hAnsi="Times New Roman"/>
          <w:sz w:val="24"/>
          <w:szCs w:val="24"/>
        </w:rPr>
        <w:t>, Издателство „Тракия-М”, С., 2016.</w:t>
      </w:r>
    </w:p>
    <w:p w14:paraId="4421B257" w14:textId="77777777" w:rsidR="00F71E73" w:rsidRDefault="72350A2F" w:rsidP="00F71E73">
      <w:pPr>
        <w:pStyle w:val="10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F71E73">
        <w:rPr>
          <w:rFonts w:ascii="Times New Roman" w:hAnsi="Times New Roman"/>
          <w:sz w:val="24"/>
          <w:szCs w:val="24"/>
        </w:rPr>
        <w:t xml:space="preserve">Великова, Е., </w:t>
      </w:r>
      <w:r w:rsidRPr="00F71E73">
        <w:rPr>
          <w:rFonts w:ascii="Times New Roman" w:hAnsi="Times New Roman"/>
          <w:i/>
          <w:iCs/>
          <w:sz w:val="24"/>
          <w:szCs w:val="24"/>
        </w:rPr>
        <w:t>Дизайн и мода в туризма</w:t>
      </w:r>
      <w:r w:rsidRPr="00F71E73">
        <w:rPr>
          <w:rFonts w:ascii="Times New Roman" w:hAnsi="Times New Roman"/>
          <w:sz w:val="24"/>
          <w:szCs w:val="24"/>
        </w:rPr>
        <w:t>, УИ „Стопанство”, София, 2008.</w:t>
      </w:r>
    </w:p>
    <w:p w14:paraId="346BC337" w14:textId="5BC37BFC" w:rsidR="72350A2F" w:rsidRPr="00F71E73" w:rsidRDefault="72350A2F" w:rsidP="00F71E73">
      <w:pPr>
        <w:pStyle w:val="10"/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F71E73">
        <w:rPr>
          <w:rFonts w:ascii="Times New Roman" w:eastAsia="Times New Roman" w:hAnsi="Times New Roman"/>
          <w:sz w:val="24"/>
          <w:szCs w:val="24"/>
          <w:lang w:val="bg"/>
        </w:rPr>
        <w:t xml:space="preserve">Димитров, Преслав, </w:t>
      </w:r>
      <w:hyperlink r:id="rId11">
        <w:r w:rsidRPr="00194FE3">
          <w:rPr>
            <w:rStyle w:val="Hyperlink"/>
            <w:rFonts w:ascii="Times New Roman" w:eastAsia="Times New Roman" w:hAnsi="Times New Roman"/>
            <w:i/>
            <w:color w:val="auto"/>
            <w:sz w:val="24"/>
            <w:szCs w:val="24"/>
            <w:u w:val="none"/>
            <w:lang w:val="bg"/>
          </w:rPr>
          <w:t>Иновационна активност на интелектуалния капитал в туризма</w:t>
        </w:r>
      </w:hyperlink>
      <w:r w:rsidRPr="00F71E73">
        <w:rPr>
          <w:rFonts w:ascii="Times New Roman" w:eastAsia="Times New Roman" w:hAnsi="Times New Roman"/>
          <w:sz w:val="24"/>
          <w:szCs w:val="24"/>
          <w:lang w:val="bg"/>
        </w:rPr>
        <w:t>, Авангард Прима, 2013.</w:t>
      </w:r>
    </w:p>
    <w:p w14:paraId="6C709BDA" w14:textId="77777777" w:rsidR="00E050D5" w:rsidRPr="00406A0F" w:rsidRDefault="72350A2F" w:rsidP="000B0EA7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72350A2F">
        <w:rPr>
          <w:rFonts w:ascii="Times New Roman" w:hAnsi="Times New Roman"/>
          <w:sz w:val="24"/>
          <w:szCs w:val="24"/>
        </w:rPr>
        <w:t xml:space="preserve">Желев, С., Г. Младенова, </w:t>
      </w:r>
      <w:r w:rsidRPr="72350A2F">
        <w:rPr>
          <w:rFonts w:ascii="Times New Roman" w:hAnsi="Times New Roman"/>
          <w:i/>
          <w:iCs/>
          <w:sz w:val="24"/>
          <w:szCs w:val="24"/>
        </w:rPr>
        <w:t>Маркетинг</w:t>
      </w:r>
      <w:r w:rsidRPr="72350A2F">
        <w:rPr>
          <w:rFonts w:ascii="Times New Roman" w:hAnsi="Times New Roman"/>
          <w:sz w:val="24"/>
          <w:szCs w:val="24"/>
        </w:rPr>
        <w:t>, УИ „Стопанство”, София, 2012.</w:t>
      </w:r>
    </w:p>
    <w:p w14:paraId="48498414" w14:textId="77777777" w:rsidR="00A258EF" w:rsidRPr="00406A0F" w:rsidRDefault="72350A2F" w:rsidP="000B0EA7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72350A2F">
        <w:rPr>
          <w:rFonts w:ascii="Times New Roman" w:eastAsia="Batang" w:hAnsi="Times New Roman"/>
          <w:sz w:val="24"/>
          <w:szCs w:val="24"/>
          <w:lang w:eastAsia="ko-KR"/>
        </w:rPr>
        <w:t xml:space="preserve">Нешков, М., Св. Ракаджийска и колектив, </w:t>
      </w:r>
      <w:r w:rsidRPr="72350A2F">
        <w:rPr>
          <w:rFonts w:ascii="Times New Roman" w:eastAsia="Batang" w:hAnsi="Times New Roman"/>
          <w:i/>
          <w:iCs/>
          <w:sz w:val="24"/>
          <w:szCs w:val="24"/>
          <w:lang w:eastAsia="ko-KR"/>
        </w:rPr>
        <w:t>Въведение в туризма</w:t>
      </w:r>
      <w:r w:rsidRPr="72350A2F">
        <w:rPr>
          <w:rFonts w:ascii="Times New Roman" w:eastAsia="Batang" w:hAnsi="Times New Roman"/>
          <w:sz w:val="24"/>
          <w:szCs w:val="24"/>
          <w:lang w:eastAsia="ko-KR"/>
        </w:rPr>
        <w:t>, УИ „Икономически университет – Варна“, Варна, 2007.</w:t>
      </w:r>
    </w:p>
    <w:p w14:paraId="365F5E89" w14:textId="77777777" w:rsidR="00E82E2A" w:rsidRPr="00406A0F" w:rsidRDefault="72350A2F" w:rsidP="000B0EA7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72350A2F">
        <w:rPr>
          <w:rFonts w:ascii="Times New Roman" w:hAnsi="Times New Roman"/>
          <w:sz w:val="24"/>
          <w:szCs w:val="24"/>
        </w:rPr>
        <w:t xml:space="preserve">Парушева, Т., </w:t>
      </w:r>
      <w:r w:rsidRPr="72350A2F">
        <w:rPr>
          <w:rFonts w:ascii="Times New Roman" w:hAnsi="Times New Roman"/>
          <w:i/>
          <w:iCs/>
          <w:sz w:val="24"/>
          <w:szCs w:val="24"/>
        </w:rPr>
        <w:t>Влияние на глобализацията върху поведението на туристите</w:t>
      </w:r>
      <w:r w:rsidRPr="72350A2F">
        <w:rPr>
          <w:rFonts w:ascii="Times New Roman" w:hAnsi="Times New Roman"/>
          <w:sz w:val="24"/>
          <w:szCs w:val="24"/>
        </w:rPr>
        <w:t>, Издателство „Авангард Прима”, София, 2010.</w:t>
      </w:r>
    </w:p>
    <w:p w14:paraId="0EAA5E32" w14:textId="77777777" w:rsidR="009B0718" w:rsidRPr="00406A0F" w:rsidRDefault="72350A2F" w:rsidP="000B0EA7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72350A2F">
        <w:rPr>
          <w:rFonts w:ascii="Times New Roman" w:hAnsi="Times New Roman"/>
          <w:sz w:val="24"/>
          <w:szCs w:val="24"/>
        </w:rPr>
        <w:t xml:space="preserve">Парушева, Т., </w:t>
      </w:r>
      <w:r w:rsidRPr="72350A2F">
        <w:rPr>
          <w:rFonts w:ascii="Times New Roman" w:hAnsi="Times New Roman"/>
          <w:i/>
          <w:iCs/>
          <w:sz w:val="24"/>
          <w:szCs w:val="24"/>
        </w:rPr>
        <w:t>География и политика на културния туризъм</w:t>
      </w:r>
      <w:r w:rsidRPr="72350A2F">
        <w:rPr>
          <w:rFonts w:ascii="Times New Roman" w:hAnsi="Times New Roman"/>
          <w:sz w:val="24"/>
          <w:szCs w:val="24"/>
        </w:rPr>
        <w:t>, Издателство „Авангард Прима”, София, 2016.</w:t>
      </w:r>
    </w:p>
    <w:p w14:paraId="2A707AA1" w14:textId="77777777" w:rsidR="009B0718" w:rsidRPr="00406A0F" w:rsidRDefault="72350A2F" w:rsidP="000B0EA7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72350A2F">
        <w:rPr>
          <w:rFonts w:ascii="Times New Roman" w:hAnsi="Times New Roman"/>
          <w:sz w:val="24"/>
          <w:szCs w:val="24"/>
        </w:rPr>
        <w:t xml:space="preserve">Парушева, Т., </w:t>
      </w:r>
      <w:r w:rsidRPr="72350A2F">
        <w:rPr>
          <w:rFonts w:ascii="Times New Roman" w:hAnsi="Times New Roman"/>
          <w:i/>
          <w:iCs/>
          <w:sz w:val="24"/>
          <w:szCs w:val="24"/>
        </w:rPr>
        <w:t>Глобализация в туризма</w:t>
      </w:r>
      <w:r w:rsidRPr="72350A2F">
        <w:rPr>
          <w:rFonts w:ascii="Times New Roman" w:hAnsi="Times New Roman"/>
          <w:sz w:val="24"/>
          <w:szCs w:val="24"/>
        </w:rPr>
        <w:t>, Издателство „Авангард Прима”, София, 2010.</w:t>
      </w:r>
    </w:p>
    <w:p w14:paraId="795B3A29" w14:textId="77777777" w:rsidR="009B0718" w:rsidRPr="00406A0F" w:rsidRDefault="72350A2F" w:rsidP="000B0EA7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72350A2F">
        <w:rPr>
          <w:rFonts w:ascii="Times New Roman" w:hAnsi="Times New Roman"/>
          <w:sz w:val="24"/>
          <w:szCs w:val="24"/>
        </w:rPr>
        <w:t xml:space="preserve">Парушева, Т., </w:t>
      </w:r>
      <w:r w:rsidRPr="72350A2F">
        <w:rPr>
          <w:rFonts w:ascii="Times New Roman" w:hAnsi="Times New Roman"/>
          <w:i/>
          <w:iCs/>
          <w:sz w:val="24"/>
          <w:szCs w:val="24"/>
        </w:rPr>
        <w:t>Глобални промени в хотелиерската индустрия</w:t>
      </w:r>
      <w:r w:rsidRPr="72350A2F">
        <w:rPr>
          <w:rFonts w:ascii="Times New Roman" w:hAnsi="Times New Roman"/>
          <w:sz w:val="24"/>
          <w:szCs w:val="24"/>
        </w:rPr>
        <w:t>, сп. „Икономически алтернативи”, Издание на УНСС, София, бр. 3, 2010, с. 53-62.</w:t>
      </w:r>
    </w:p>
    <w:p w14:paraId="0C4B6ACF" w14:textId="77777777" w:rsidR="009B0718" w:rsidRPr="00406A0F" w:rsidRDefault="72350A2F" w:rsidP="000B0EA7">
      <w:pPr>
        <w:numPr>
          <w:ilvl w:val="0"/>
          <w:numId w:val="24"/>
        </w:numPr>
        <w:tabs>
          <w:tab w:val="clear" w:pos="720"/>
          <w:tab w:val="num" w:pos="-540"/>
        </w:tabs>
        <w:spacing w:after="0" w:line="240" w:lineRule="auto"/>
        <w:ind w:left="357" w:hanging="35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72350A2F">
        <w:rPr>
          <w:rFonts w:ascii="Times New Roman" w:hAnsi="Times New Roman"/>
          <w:sz w:val="24"/>
          <w:szCs w:val="24"/>
        </w:rPr>
        <w:t xml:space="preserve">Парушева, Т., </w:t>
      </w:r>
      <w:r w:rsidRPr="72350A2F">
        <w:rPr>
          <w:rFonts w:ascii="Times New Roman" w:hAnsi="Times New Roman"/>
          <w:i/>
          <w:iCs/>
          <w:sz w:val="24"/>
          <w:szCs w:val="24"/>
        </w:rPr>
        <w:t>Културният туризъм в глобалния свят: проблеми и перспективи</w:t>
      </w:r>
      <w:r w:rsidRPr="72350A2F">
        <w:rPr>
          <w:rFonts w:ascii="Times New Roman" w:hAnsi="Times New Roman"/>
          <w:sz w:val="24"/>
          <w:szCs w:val="24"/>
        </w:rPr>
        <w:t>,</w:t>
      </w:r>
      <w:r w:rsidRPr="72350A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72350A2F">
        <w:rPr>
          <w:rFonts w:ascii="Times New Roman" w:hAnsi="Times New Roman"/>
          <w:sz w:val="24"/>
          <w:szCs w:val="24"/>
        </w:rPr>
        <w:t>Издателство „Авангард Прима”, София, 2016.</w:t>
      </w:r>
    </w:p>
    <w:p w14:paraId="64931A22" w14:textId="77777777" w:rsidR="00117CE6" w:rsidRPr="007337B2" w:rsidRDefault="72350A2F" w:rsidP="000B0EA7">
      <w:pPr>
        <w:numPr>
          <w:ilvl w:val="0"/>
          <w:numId w:val="24"/>
        </w:numPr>
        <w:tabs>
          <w:tab w:val="clear" w:pos="720"/>
          <w:tab w:val="num" w:pos="-900"/>
        </w:tabs>
        <w:spacing w:after="0" w:line="240" w:lineRule="auto"/>
        <w:ind w:left="357" w:hanging="35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72350A2F">
        <w:rPr>
          <w:rFonts w:ascii="Times New Roman" w:eastAsia="Batang" w:hAnsi="Times New Roman"/>
          <w:sz w:val="24"/>
          <w:szCs w:val="24"/>
          <w:lang w:eastAsia="ko-KR"/>
        </w:rPr>
        <w:t xml:space="preserve">Пенчева, А., </w:t>
      </w:r>
      <w:r w:rsidRPr="72350A2F">
        <w:rPr>
          <w:rFonts w:ascii="Times New Roman" w:eastAsia="Batang" w:hAnsi="Times New Roman"/>
          <w:i/>
          <w:iCs/>
          <w:sz w:val="24"/>
          <w:szCs w:val="24"/>
          <w:lang w:eastAsia="ko-KR"/>
        </w:rPr>
        <w:t>Управление на проекти – теоретико-методологически проблеми</w:t>
      </w:r>
      <w:r w:rsidRPr="72350A2F">
        <w:rPr>
          <w:rFonts w:ascii="Times New Roman" w:eastAsia="Batang" w:hAnsi="Times New Roman"/>
          <w:sz w:val="24"/>
          <w:szCs w:val="24"/>
          <w:lang w:eastAsia="ko-KR"/>
        </w:rPr>
        <w:t>, Издателство „</w:t>
      </w:r>
      <w:r w:rsidRPr="72350A2F">
        <w:rPr>
          <w:rFonts w:ascii="Times New Roman" w:hAnsi="Times New Roman"/>
          <w:sz w:val="24"/>
          <w:szCs w:val="24"/>
        </w:rPr>
        <w:t>Авангард Прима“, София, 2011.</w:t>
      </w:r>
    </w:p>
    <w:p w14:paraId="6AAC378D" w14:textId="25B6FB78" w:rsidR="007337B2" w:rsidRPr="007337B2" w:rsidRDefault="007337B2" w:rsidP="007337B2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7337B2">
        <w:rPr>
          <w:rFonts w:ascii="Times New Roman" w:hAnsi="Times New Roman"/>
          <w:sz w:val="24"/>
          <w:szCs w:val="24"/>
        </w:rPr>
        <w:t xml:space="preserve">Рафаилова, Г., </w:t>
      </w:r>
      <w:r w:rsidRPr="007337B2">
        <w:rPr>
          <w:rFonts w:ascii="Times New Roman" w:hAnsi="Times New Roman"/>
          <w:i/>
          <w:iCs/>
          <w:sz w:val="24"/>
          <w:szCs w:val="24"/>
        </w:rPr>
        <w:t>Маркетинг в туризма – съвременни концепции, техники и практики</w:t>
      </w:r>
      <w:r w:rsidRPr="007337B2">
        <w:rPr>
          <w:rFonts w:ascii="Times New Roman" w:hAnsi="Times New Roman"/>
          <w:sz w:val="24"/>
          <w:szCs w:val="24"/>
        </w:rPr>
        <w:t xml:space="preserve">, </w:t>
      </w:r>
      <w:r w:rsidRPr="007337B2">
        <w:rPr>
          <w:rFonts w:ascii="Times New Roman" w:eastAsia="Batang" w:hAnsi="Times New Roman"/>
          <w:sz w:val="24"/>
          <w:szCs w:val="24"/>
          <w:lang w:eastAsia="ko-KR"/>
        </w:rPr>
        <w:t>УИ „Икономически университет – Варна“, Варна, 2010.</w:t>
      </w:r>
      <w:bookmarkStart w:id="1" w:name="_GoBack"/>
      <w:bookmarkEnd w:id="1"/>
    </w:p>
    <w:p w14:paraId="014EC8B0" w14:textId="77777777" w:rsidR="00E82E2A" w:rsidRPr="00406A0F" w:rsidRDefault="72350A2F" w:rsidP="000B0EA7">
      <w:pPr>
        <w:numPr>
          <w:ilvl w:val="0"/>
          <w:numId w:val="24"/>
        </w:numPr>
        <w:tabs>
          <w:tab w:val="clear" w:pos="720"/>
          <w:tab w:val="num" w:pos="-54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72350A2F">
        <w:rPr>
          <w:rFonts w:ascii="Times New Roman" w:eastAsia="Batang" w:hAnsi="Times New Roman"/>
          <w:sz w:val="24"/>
          <w:szCs w:val="24"/>
          <w:lang w:eastAsia="ko-KR"/>
        </w:rPr>
        <w:t xml:space="preserve">Славейков, П., К. Найденов, </w:t>
      </w:r>
      <w:r w:rsidRPr="72350A2F">
        <w:rPr>
          <w:rFonts w:ascii="Times New Roman" w:eastAsia="Batang" w:hAnsi="Times New Roman"/>
          <w:i/>
          <w:iCs/>
          <w:sz w:val="24"/>
          <w:szCs w:val="24"/>
          <w:lang w:eastAsia="ko-KR"/>
        </w:rPr>
        <w:t>Икономика на туризма</w:t>
      </w:r>
      <w:r w:rsidRPr="72350A2F">
        <w:rPr>
          <w:rFonts w:ascii="Times New Roman" w:eastAsia="Batang" w:hAnsi="Times New Roman"/>
          <w:sz w:val="24"/>
          <w:szCs w:val="24"/>
          <w:lang w:eastAsia="ko-KR"/>
        </w:rPr>
        <w:t xml:space="preserve">, </w:t>
      </w:r>
      <w:r w:rsidRPr="72350A2F">
        <w:rPr>
          <w:rFonts w:ascii="Times New Roman" w:hAnsi="Times New Roman"/>
          <w:sz w:val="24"/>
          <w:szCs w:val="24"/>
        </w:rPr>
        <w:t>УИ „СУ Климент Охридски“, София, 2009.</w:t>
      </w:r>
    </w:p>
    <w:p w14:paraId="6FFAD712" w14:textId="77777777" w:rsidR="00AE48CB" w:rsidRPr="00406A0F" w:rsidRDefault="72350A2F" w:rsidP="000B0EA7">
      <w:pPr>
        <w:numPr>
          <w:ilvl w:val="0"/>
          <w:numId w:val="24"/>
        </w:numPr>
        <w:tabs>
          <w:tab w:val="clear" w:pos="720"/>
          <w:tab w:val="num" w:pos="-360"/>
        </w:tabs>
        <w:spacing w:after="0" w:line="240" w:lineRule="auto"/>
        <w:ind w:left="357" w:hanging="35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72350A2F">
        <w:rPr>
          <w:rFonts w:ascii="Times New Roman" w:eastAsia="Batang" w:hAnsi="Times New Roman"/>
          <w:sz w:val="24"/>
          <w:szCs w:val="24"/>
          <w:lang w:eastAsia="ko-KR"/>
        </w:rPr>
        <w:t xml:space="preserve">Тадаръков, Д. и колектив, </w:t>
      </w:r>
      <w:r w:rsidRPr="72350A2F">
        <w:rPr>
          <w:rFonts w:ascii="Times New Roman" w:eastAsia="Batang" w:hAnsi="Times New Roman"/>
          <w:i/>
          <w:iCs/>
          <w:sz w:val="24"/>
          <w:szCs w:val="24"/>
          <w:lang w:eastAsia="ko-KR"/>
        </w:rPr>
        <w:t>Основи на туризма</w:t>
      </w:r>
      <w:r w:rsidRPr="72350A2F">
        <w:rPr>
          <w:rFonts w:ascii="Times New Roman" w:eastAsia="Batang" w:hAnsi="Times New Roman"/>
          <w:sz w:val="24"/>
          <w:szCs w:val="24"/>
          <w:lang w:eastAsia="ko-KR"/>
        </w:rPr>
        <w:t xml:space="preserve"> – част 1, УИ „Стопанство”, София, 2007</w:t>
      </w:r>
      <w:r w:rsidRPr="72350A2F">
        <w:rPr>
          <w:rFonts w:ascii="Times New Roman" w:eastAsia="Batang" w:hAnsi="Times New Roman"/>
          <w:sz w:val="24"/>
          <w:szCs w:val="24"/>
          <w:lang w:val="ru-RU" w:eastAsia="ko-KR"/>
        </w:rPr>
        <w:t>.</w:t>
      </w:r>
    </w:p>
    <w:p w14:paraId="1E4F1297" w14:textId="77777777" w:rsidR="00EC3547" w:rsidRPr="00406A0F" w:rsidRDefault="72350A2F" w:rsidP="000B0EA7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72350A2F">
        <w:rPr>
          <w:rFonts w:ascii="Times New Roman" w:eastAsia="Batang" w:hAnsi="Times New Roman"/>
          <w:sz w:val="24"/>
          <w:szCs w:val="24"/>
          <w:lang w:eastAsia="ko-KR"/>
        </w:rPr>
        <w:t xml:space="preserve">Тадаръков, Д. и колектив, </w:t>
      </w:r>
      <w:r w:rsidRPr="72350A2F">
        <w:rPr>
          <w:rFonts w:ascii="Times New Roman" w:eastAsia="Batang" w:hAnsi="Times New Roman"/>
          <w:i/>
          <w:iCs/>
          <w:sz w:val="24"/>
          <w:szCs w:val="24"/>
          <w:lang w:eastAsia="ko-KR"/>
        </w:rPr>
        <w:t>Основи на туризма</w:t>
      </w:r>
      <w:r w:rsidRPr="72350A2F">
        <w:rPr>
          <w:rFonts w:ascii="Times New Roman" w:eastAsia="Batang" w:hAnsi="Times New Roman"/>
          <w:sz w:val="24"/>
          <w:szCs w:val="24"/>
          <w:lang w:eastAsia="ko-KR"/>
        </w:rPr>
        <w:t xml:space="preserve"> – част 2, УИ „Стопанство”, София, 2007</w:t>
      </w:r>
      <w:r w:rsidRPr="72350A2F">
        <w:rPr>
          <w:rFonts w:ascii="Times New Roman" w:eastAsia="Batang" w:hAnsi="Times New Roman"/>
          <w:sz w:val="24"/>
          <w:szCs w:val="24"/>
          <w:lang w:val="ru-RU" w:eastAsia="ko-KR"/>
        </w:rPr>
        <w:t>.</w:t>
      </w:r>
    </w:p>
    <w:p w14:paraId="09BDA1D4" w14:textId="77777777" w:rsidR="00EC3547" w:rsidRPr="00406A0F" w:rsidRDefault="72350A2F" w:rsidP="000B0EA7">
      <w:pPr>
        <w:numPr>
          <w:ilvl w:val="0"/>
          <w:numId w:val="24"/>
        </w:numPr>
        <w:tabs>
          <w:tab w:val="clear" w:pos="720"/>
          <w:tab w:val="num" w:pos="-720"/>
        </w:tabs>
        <w:spacing w:after="0" w:line="240" w:lineRule="auto"/>
        <w:ind w:left="357" w:hanging="35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72350A2F">
        <w:rPr>
          <w:rFonts w:ascii="Times New Roman" w:eastAsia="Batang" w:hAnsi="Times New Roman"/>
          <w:sz w:val="24"/>
          <w:szCs w:val="24"/>
          <w:lang w:eastAsia="ko-KR"/>
        </w:rPr>
        <w:t xml:space="preserve">Тадаръков, Д. и колектив, </w:t>
      </w:r>
      <w:r w:rsidRPr="72350A2F">
        <w:rPr>
          <w:rFonts w:ascii="Times New Roman" w:eastAsia="Batang" w:hAnsi="Times New Roman"/>
          <w:i/>
          <w:iCs/>
          <w:sz w:val="24"/>
          <w:szCs w:val="24"/>
          <w:lang w:eastAsia="ko-KR"/>
        </w:rPr>
        <w:t>Основи на туризма</w:t>
      </w:r>
      <w:r w:rsidRPr="72350A2F">
        <w:rPr>
          <w:rFonts w:ascii="Times New Roman" w:eastAsia="Batang" w:hAnsi="Times New Roman"/>
          <w:sz w:val="24"/>
          <w:szCs w:val="24"/>
          <w:lang w:eastAsia="ko-KR"/>
        </w:rPr>
        <w:t xml:space="preserve"> – част 3, УИ „Стопанство”, София, 2008</w:t>
      </w:r>
      <w:r w:rsidRPr="72350A2F">
        <w:rPr>
          <w:rFonts w:ascii="Times New Roman" w:eastAsia="Batang" w:hAnsi="Times New Roman"/>
          <w:sz w:val="24"/>
          <w:szCs w:val="24"/>
          <w:lang w:val="ru-RU" w:eastAsia="ko-KR"/>
        </w:rPr>
        <w:t>.</w:t>
      </w:r>
    </w:p>
    <w:p w14:paraId="573C55E5" w14:textId="77777777" w:rsidR="00EC3547" w:rsidRPr="00FD4A7A" w:rsidRDefault="72350A2F" w:rsidP="000B0EA7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72350A2F">
        <w:rPr>
          <w:rFonts w:ascii="Times New Roman" w:eastAsia="Batang" w:hAnsi="Times New Roman"/>
          <w:sz w:val="24"/>
          <w:szCs w:val="24"/>
          <w:lang w:eastAsia="ko-KR"/>
        </w:rPr>
        <w:t xml:space="preserve">Тадаръков, Д. и колектив, </w:t>
      </w:r>
      <w:r w:rsidRPr="72350A2F">
        <w:rPr>
          <w:rFonts w:ascii="Times New Roman" w:eastAsia="Batang" w:hAnsi="Times New Roman"/>
          <w:i/>
          <w:iCs/>
          <w:sz w:val="24"/>
          <w:szCs w:val="24"/>
          <w:lang w:eastAsia="ko-KR"/>
        </w:rPr>
        <w:t>Основи на туризма</w:t>
      </w:r>
      <w:r w:rsidRPr="72350A2F">
        <w:rPr>
          <w:rFonts w:ascii="Times New Roman" w:eastAsia="Batang" w:hAnsi="Times New Roman"/>
          <w:sz w:val="24"/>
          <w:szCs w:val="24"/>
          <w:lang w:eastAsia="ko-KR"/>
        </w:rPr>
        <w:t xml:space="preserve"> – част 4, УИ „Стопанство”, София, 2011</w:t>
      </w:r>
      <w:r w:rsidRPr="72350A2F">
        <w:rPr>
          <w:rFonts w:ascii="Times New Roman" w:eastAsia="Batang" w:hAnsi="Times New Roman"/>
          <w:sz w:val="24"/>
          <w:szCs w:val="24"/>
          <w:lang w:val="ru-RU" w:eastAsia="ko-KR"/>
        </w:rPr>
        <w:t>.</w:t>
      </w:r>
    </w:p>
    <w:p w14:paraId="38E9D654" w14:textId="77777777" w:rsidR="004F3340" w:rsidRPr="00266183" w:rsidRDefault="72350A2F" w:rsidP="000B0EA7">
      <w:pPr>
        <w:pStyle w:val="10"/>
        <w:numPr>
          <w:ilvl w:val="0"/>
          <w:numId w:val="24"/>
        </w:numPr>
        <w:tabs>
          <w:tab w:val="left" w:pos="360"/>
        </w:tabs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72350A2F">
        <w:rPr>
          <w:rFonts w:ascii="Times New Roman" w:hAnsi="Times New Roman"/>
          <w:sz w:val="24"/>
          <w:szCs w:val="24"/>
        </w:rPr>
        <w:t xml:space="preserve">Харизанова, М. И кол., </w:t>
      </w:r>
      <w:r w:rsidRPr="72350A2F">
        <w:rPr>
          <w:rFonts w:ascii="Times New Roman" w:hAnsi="Times New Roman"/>
          <w:i/>
          <w:iCs/>
          <w:sz w:val="24"/>
          <w:szCs w:val="24"/>
        </w:rPr>
        <w:t>Управление на човешките ресурси – инвестиция в бъдещето</w:t>
      </w:r>
      <w:r w:rsidRPr="72350A2F">
        <w:rPr>
          <w:rFonts w:ascii="Times New Roman" w:hAnsi="Times New Roman"/>
          <w:sz w:val="24"/>
          <w:szCs w:val="24"/>
        </w:rPr>
        <w:t>, Издателство „Авангард Прима“, София, 2006.</w:t>
      </w:r>
    </w:p>
    <w:p w14:paraId="656345E7" w14:textId="77777777" w:rsidR="00266183" w:rsidRPr="00266183" w:rsidRDefault="72350A2F" w:rsidP="000B0EA7">
      <w:pPr>
        <w:pStyle w:val="10"/>
        <w:numPr>
          <w:ilvl w:val="0"/>
          <w:numId w:val="24"/>
        </w:numPr>
        <w:tabs>
          <w:tab w:val="left" w:pos="360"/>
        </w:tabs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72350A2F">
        <w:rPr>
          <w:rFonts w:ascii="Times New Roman" w:hAnsi="Times New Roman"/>
          <w:sz w:val="24"/>
          <w:szCs w:val="24"/>
        </w:rPr>
        <w:t xml:space="preserve">Цонев, Н., </w:t>
      </w:r>
      <w:r w:rsidRPr="72350A2F">
        <w:rPr>
          <w:rFonts w:ascii="Times New Roman" w:hAnsi="Times New Roman"/>
          <w:i/>
          <w:iCs/>
          <w:sz w:val="24"/>
          <w:szCs w:val="24"/>
        </w:rPr>
        <w:t>Маркетинг на туристическите дестинации</w:t>
      </w:r>
      <w:r w:rsidRPr="72350A2F">
        <w:rPr>
          <w:rFonts w:ascii="Times New Roman" w:hAnsi="Times New Roman"/>
          <w:sz w:val="24"/>
          <w:szCs w:val="24"/>
        </w:rPr>
        <w:t>, Авангард Прима, 2014.</w:t>
      </w:r>
    </w:p>
    <w:p w14:paraId="77EE3066" w14:textId="77777777" w:rsidR="00266183" w:rsidRPr="00406A0F" w:rsidRDefault="72350A2F" w:rsidP="000B0EA7">
      <w:pPr>
        <w:pStyle w:val="10"/>
        <w:numPr>
          <w:ilvl w:val="0"/>
          <w:numId w:val="24"/>
        </w:numPr>
        <w:tabs>
          <w:tab w:val="left" w:pos="360"/>
        </w:tabs>
        <w:ind w:left="357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72350A2F">
        <w:rPr>
          <w:rStyle w:val="hps"/>
          <w:rFonts w:ascii="Times New Roman" w:hAnsi="Times New Roman"/>
          <w:sz w:val="24"/>
          <w:szCs w:val="24"/>
        </w:rPr>
        <w:t>Цонев, Н. Маркетингово разузнаване, УНСС, 2015.</w:t>
      </w:r>
    </w:p>
    <w:p w14:paraId="259201A8" w14:textId="77777777" w:rsidR="00E82E2A" w:rsidRPr="00406A0F" w:rsidRDefault="72350A2F" w:rsidP="000B0EA7">
      <w:pPr>
        <w:numPr>
          <w:ilvl w:val="0"/>
          <w:numId w:val="24"/>
        </w:numPr>
        <w:tabs>
          <w:tab w:val="clear" w:pos="720"/>
          <w:tab w:val="num" w:pos="-540"/>
        </w:tabs>
        <w:spacing w:after="0" w:line="240" w:lineRule="auto"/>
        <w:ind w:left="357" w:hanging="35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72350A2F">
        <w:rPr>
          <w:rFonts w:ascii="Times New Roman" w:hAnsi="Times New Roman"/>
          <w:sz w:val="24"/>
          <w:szCs w:val="24"/>
        </w:rPr>
        <w:t>Янева, М.,</w:t>
      </w:r>
      <w:r w:rsidRPr="72350A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72350A2F">
        <w:rPr>
          <w:rFonts w:ascii="Times New Roman" w:hAnsi="Times New Roman"/>
          <w:i/>
          <w:iCs/>
          <w:sz w:val="24"/>
          <w:szCs w:val="24"/>
        </w:rPr>
        <w:t>Екскурзоводът - индикатор на туристическото пътуване</w:t>
      </w:r>
      <w:r w:rsidRPr="72350A2F">
        <w:rPr>
          <w:rFonts w:ascii="Times New Roman" w:hAnsi="Times New Roman"/>
          <w:sz w:val="24"/>
          <w:szCs w:val="24"/>
        </w:rPr>
        <w:t>, Издателство „Авангард Прима“, София, 2007.</w:t>
      </w:r>
    </w:p>
    <w:p w14:paraId="2213CA99" w14:textId="1A88DA15" w:rsidR="006A125B" w:rsidRPr="006A125B" w:rsidRDefault="72350A2F" w:rsidP="006A125B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72350A2F">
        <w:rPr>
          <w:rFonts w:ascii="Times New Roman" w:hAnsi="Times New Roman"/>
          <w:sz w:val="24"/>
          <w:szCs w:val="24"/>
        </w:rPr>
        <w:t xml:space="preserve">Янева, М., </w:t>
      </w:r>
      <w:r w:rsidRPr="72350A2F">
        <w:rPr>
          <w:rFonts w:ascii="Times New Roman" w:hAnsi="Times New Roman"/>
          <w:i/>
          <w:iCs/>
          <w:sz w:val="24"/>
          <w:szCs w:val="24"/>
        </w:rPr>
        <w:t>Планиране на туристически маршрути</w:t>
      </w:r>
      <w:r w:rsidRPr="72350A2F">
        <w:rPr>
          <w:rFonts w:ascii="Times New Roman" w:hAnsi="Times New Roman"/>
          <w:sz w:val="24"/>
          <w:szCs w:val="24"/>
        </w:rPr>
        <w:t>, Издателство „Авангард Прима“, София 2008.</w:t>
      </w:r>
    </w:p>
    <w:p w14:paraId="217BB677" w14:textId="78E6E854" w:rsidR="006A125B" w:rsidRPr="0000453E" w:rsidRDefault="006A125B" w:rsidP="000B0EA7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A63886">
        <w:rPr>
          <w:rFonts w:asciiTheme="majorBidi" w:hAnsiTheme="majorBidi" w:cstheme="majorBidi"/>
          <w:sz w:val="24"/>
          <w:szCs w:val="24"/>
        </w:rPr>
        <w:t>Янева, М. и кол.,</w:t>
      </w:r>
      <w:r w:rsidRPr="00E130A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A63886">
        <w:rPr>
          <w:rFonts w:asciiTheme="majorBidi" w:hAnsiTheme="majorBidi" w:cstheme="majorBidi"/>
          <w:sz w:val="24"/>
          <w:szCs w:val="24"/>
        </w:rPr>
        <w:t>“Идентифициране имиджа на туристическа дестинация</w:t>
      </w:r>
      <w:r w:rsidRPr="00E130AF">
        <w:rPr>
          <w:rFonts w:asciiTheme="majorBidi" w:hAnsiTheme="majorBidi" w:cstheme="majorBidi"/>
          <w:sz w:val="24"/>
          <w:szCs w:val="24"/>
          <w:lang w:val="ru-RU"/>
        </w:rPr>
        <w:t xml:space="preserve"> България, </w:t>
      </w:r>
      <w:r w:rsidRPr="00A63886">
        <w:rPr>
          <w:rFonts w:asciiTheme="majorBidi" w:hAnsiTheme="majorBidi" w:cstheme="majorBidi"/>
          <w:sz w:val="24"/>
          <w:szCs w:val="24"/>
        </w:rPr>
        <w:t>създаден от  туроператори и туристически агенти на европейския туристически пазар”, УИ „Стопанство”, София, 2013</w:t>
      </w:r>
    </w:p>
    <w:p w14:paraId="27C7B8BF" w14:textId="3453815C" w:rsidR="0000453E" w:rsidRPr="00266183" w:rsidRDefault="72350A2F" w:rsidP="000B0EA7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72350A2F">
        <w:rPr>
          <w:rFonts w:ascii="Times New Roman" w:hAnsi="Times New Roman"/>
          <w:sz w:val="24"/>
          <w:szCs w:val="24"/>
        </w:rPr>
        <w:t>Янева, М. и кол., Наука и общество, годишник научни трудове на БКОНК, Авторска част: „</w:t>
      </w:r>
      <w:r w:rsidRPr="72350A2F">
        <w:rPr>
          <w:rFonts w:ascii="Times New Roman" w:hAnsi="Times New Roman"/>
          <w:i/>
          <w:iCs/>
          <w:sz w:val="24"/>
          <w:szCs w:val="24"/>
        </w:rPr>
        <w:t>Състояние и разви</w:t>
      </w:r>
      <w:r w:rsidR="00984064">
        <w:rPr>
          <w:rFonts w:ascii="Times New Roman" w:hAnsi="Times New Roman"/>
          <w:i/>
          <w:iCs/>
          <w:sz w:val="24"/>
          <w:szCs w:val="24"/>
        </w:rPr>
        <w:t>тие на туроператорската и тураге</w:t>
      </w:r>
      <w:r w:rsidRPr="72350A2F">
        <w:rPr>
          <w:rFonts w:ascii="Times New Roman" w:hAnsi="Times New Roman"/>
          <w:i/>
          <w:iCs/>
          <w:sz w:val="24"/>
          <w:szCs w:val="24"/>
        </w:rPr>
        <w:t>нтската дейност във водещи европейски рецептивни дестинации преки конкуренти на българския пазар”</w:t>
      </w:r>
      <w:r w:rsidRPr="72350A2F">
        <w:rPr>
          <w:rFonts w:ascii="Times New Roman" w:hAnsi="Times New Roman"/>
          <w:sz w:val="24"/>
          <w:szCs w:val="24"/>
        </w:rPr>
        <w:t>, Авангард Прима, С., 2014, с. 94-155 .</w:t>
      </w:r>
    </w:p>
    <w:p w14:paraId="7F27FC84" w14:textId="77777777" w:rsidR="00DA027F" w:rsidRPr="00211A84" w:rsidRDefault="72350A2F" w:rsidP="00DA027F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72350A2F">
        <w:rPr>
          <w:rFonts w:ascii="Times New Roman" w:hAnsi="Times New Roman"/>
          <w:sz w:val="24"/>
          <w:szCs w:val="24"/>
        </w:rPr>
        <w:t xml:space="preserve">Янева, М., </w:t>
      </w:r>
      <w:r w:rsidRPr="72350A2F">
        <w:rPr>
          <w:rFonts w:ascii="Times New Roman" w:hAnsi="Times New Roman"/>
          <w:i/>
          <w:iCs/>
          <w:sz w:val="24"/>
          <w:szCs w:val="24"/>
        </w:rPr>
        <w:t xml:space="preserve">Приложни аспекти на управленското консултиране в туроператорския бизнес, </w:t>
      </w:r>
      <w:r w:rsidRPr="72350A2F">
        <w:rPr>
          <w:rFonts w:ascii="Times New Roman" w:hAnsi="Times New Roman"/>
          <w:sz w:val="24"/>
          <w:szCs w:val="24"/>
        </w:rPr>
        <w:t>Авангард Прима, 2016.</w:t>
      </w:r>
    </w:p>
    <w:p w14:paraId="17480CAA" w14:textId="77777777" w:rsidR="00211A84" w:rsidRDefault="00211A84" w:rsidP="00E72F7E">
      <w:pPr>
        <w:pStyle w:val="NormalWeb"/>
        <w:numPr>
          <w:ilvl w:val="0"/>
          <w:numId w:val="24"/>
        </w:numPr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0" w:firstLine="0"/>
      </w:pPr>
      <w:r w:rsidRPr="0090303B">
        <w:t xml:space="preserve">Ianeva, M., Toncheva, T., Boycheva, Hr., Tourism destinations, House “Publishing </w:t>
      </w:r>
    </w:p>
    <w:p w14:paraId="421A936D" w14:textId="77777777" w:rsidR="00211A84" w:rsidRDefault="00211A84" w:rsidP="00211A84">
      <w:pPr>
        <w:pStyle w:val="NormalWeb"/>
        <w:tabs>
          <w:tab w:val="num" w:pos="0"/>
          <w:tab w:val="left" w:pos="567"/>
        </w:tabs>
        <w:spacing w:before="0" w:beforeAutospacing="0" w:after="0" w:afterAutospacing="0"/>
        <w:ind w:firstLine="426"/>
      </w:pPr>
      <w:r>
        <w:t>complex-UNWE”, Sofia, 2015,</w:t>
      </w:r>
      <w:r w:rsidRPr="00E318B0">
        <w:t xml:space="preserve"> </w:t>
      </w:r>
      <w:r w:rsidRPr="0090303B">
        <w:t>p.151 </w:t>
      </w:r>
    </w:p>
    <w:p w14:paraId="109682E2" w14:textId="77777777" w:rsidR="00211A84" w:rsidRPr="0090303B" w:rsidRDefault="0067026D" w:rsidP="00211A84">
      <w:pPr>
        <w:pStyle w:val="NormalWeb"/>
        <w:tabs>
          <w:tab w:val="num" w:pos="426"/>
          <w:tab w:val="left" w:pos="567"/>
        </w:tabs>
        <w:spacing w:before="0" w:beforeAutospacing="0" w:after="0" w:afterAutospacing="0"/>
        <w:ind w:left="426"/>
      </w:pPr>
      <w:hyperlink r:id="rId12" w:history="1">
        <w:r w:rsidR="00211A84" w:rsidRPr="007B3528">
          <w:rPr>
            <w:rStyle w:val="Hyperlink"/>
          </w:rPr>
          <w:t>http://blogs.unwe.bg/myaneva/files/2018/03/ Book-Tourism-Destination-Mariana-Ianeva.pdf</w:t>
        </w:r>
      </w:hyperlink>
    </w:p>
    <w:p w14:paraId="7927DA1C" w14:textId="77777777" w:rsidR="00211A84" w:rsidRDefault="00211A84" w:rsidP="00E72F7E">
      <w:pPr>
        <w:pStyle w:val="NormalWeb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/>
        <w:ind w:left="0" w:firstLine="0"/>
      </w:pPr>
      <w:r w:rsidRPr="0090303B">
        <w:t xml:space="preserve">Ianeva, M. &amp; All, Management of tourism destinations and development of specialized </w:t>
      </w:r>
    </w:p>
    <w:p w14:paraId="08E7655A" w14:textId="77777777" w:rsidR="00211A84" w:rsidRDefault="00211A84" w:rsidP="00E72F7E">
      <w:pPr>
        <w:pStyle w:val="NormalWeb"/>
        <w:shd w:val="clear" w:color="auto" w:fill="FFFFFF"/>
        <w:tabs>
          <w:tab w:val="num" w:pos="0"/>
          <w:tab w:val="left" w:pos="426"/>
        </w:tabs>
        <w:spacing w:before="0" w:beforeAutospacing="0" w:after="0" w:afterAutospacing="0"/>
      </w:pPr>
      <w:r>
        <w:tab/>
      </w:r>
      <w:r w:rsidRPr="0090303B">
        <w:t xml:space="preserve">types of tourism, Publishing Complex UNWE, 2021, 67 p, ISBN(print) </w:t>
      </w:r>
    </w:p>
    <w:p w14:paraId="6AEB022A" w14:textId="77777777" w:rsidR="00211A84" w:rsidRDefault="00211A84" w:rsidP="00E72F7E">
      <w:pPr>
        <w:pStyle w:val="NormalWeb"/>
        <w:shd w:val="clear" w:color="auto" w:fill="FFFFFF"/>
        <w:tabs>
          <w:tab w:val="num" w:pos="426"/>
          <w:tab w:val="left" w:pos="567"/>
        </w:tabs>
        <w:spacing w:before="0" w:beforeAutospacing="0" w:after="0" w:afterAutospacing="0"/>
        <w:ind w:firstLine="426"/>
      </w:pPr>
      <w:r w:rsidRPr="0090303B">
        <w:t>978-619-232-</w:t>
      </w:r>
      <w:r>
        <w:t>527-5, ISBN(online) 978-619-</w:t>
      </w:r>
    </w:p>
    <w:p w14:paraId="3027E6DE" w14:textId="54BF02B0" w:rsidR="00211A84" w:rsidRPr="0090303B" w:rsidRDefault="00211A84" w:rsidP="00E72F7E">
      <w:pPr>
        <w:pStyle w:val="NormalWeb"/>
        <w:shd w:val="clear" w:color="auto" w:fill="FFFFFF"/>
        <w:tabs>
          <w:tab w:val="num" w:pos="426"/>
          <w:tab w:val="left" w:pos="567"/>
        </w:tabs>
        <w:spacing w:before="0" w:beforeAutospacing="0" w:after="0" w:afterAutospacing="0"/>
        <w:ind w:firstLine="426"/>
      </w:pPr>
      <w:r>
        <w:t>232536</w:t>
      </w:r>
      <w:r w:rsidRPr="0090303B">
        <w:t>7 </w:t>
      </w:r>
      <w:hyperlink r:id="rId13" w:tgtFrame="_blank" w:history="1">
        <w:r w:rsidRPr="0090303B">
          <w:rPr>
            <w:rStyle w:val="Hyperlink"/>
            <w:color w:val="auto"/>
          </w:rPr>
          <w:t>https://www.ceeol.com/search/book-detail?id=1025508</w:t>
        </w:r>
      </w:hyperlink>
    </w:p>
    <w:p w14:paraId="673C81AF" w14:textId="77777777" w:rsidR="00211A84" w:rsidRPr="00DA027F" w:rsidRDefault="00211A84" w:rsidP="00E72F7E">
      <w:pPr>
        <w:spacing w:after="0" w:line="240" w:lineRule="auto"/>
        <w:ind w:left="357" w:firstLine="426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14:paraId="1087211E" w14:textId="77777777" w:rsidR="00DA027F" w:rsidRPr="00841EB2" w:rsidRDefault="00DA027F" w:rsidP="00DA027F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14:paraId="40101454" w14:textId="77777777" w:rsidR="0000453E" w:rsidRPr="00406A0F" w:rsidRDefault="0000453E" w:rsidP="000B0EA7">
      <w:pPr>
        <w:spacing w:after="0" w:line="240" w:lineRule="auto"/>
        <w:ind w:left="357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14:paraId="566178A8" w14:textId="77777777" w:rsidR="00532CFA" w:rsidRPr="00406A0F" w:rsidRDefault="00532CFA" w:rsidP="000B0EA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</w:p>
    <w:p w14:paraId="6F6CB9F5" w14:textId="77777777" w:rsidR="00595CA1" w:rsidRPr="00406A0F" w:rsidRDefault="00595CA1" w:rsidP="000B0EA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</w:p>
    <w:p w14:paraId="3AF56B78" w14:textId="77777777" w:rsidR="00595CA1" w:rsidRPr="00406A0F" w:rsidRDefault="00595CA1" w:rsidP="000B0EA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1F71FC8" w14:textId="53F361FF" w:rsidR="00532CFA" w:rsidRPr="00406A0F" w:rsidRDefault="004C4B31" w:rsidP="000B0EA7">
      <w:pPr>
        <w:tabs>
          <w:tab w:val="left" w:pos="7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09.05.2022 г., </w:t>
      </w:r>
      <w:r w:rsidR="001D3463">
        <w:rPr>
          <w:rFonts w:ascii="Times New Roman" w:hAnsi="Times New Roman"/>
          <w:sz w:val="24"/>
          <w:szCs w:val="24"/>
        </w:rPr>
        <w:t>София</w:t>
      </w:r>
      <w:r w:rsidR="001D3463">
        <w:rPr>
          <w:rFonts w:ascii="Times New Roman" w:hAnsi="Times New Roman"/>
          <w:sz w:val="24"/>
          <w:szCs w:val="24"/>
        </w:rPr>
        <w:tab/>
      </w:r>
      <w:r w:rsidR="00532CFA" w:rsidRPr="00406A0F">
        <w:rPr>
          <w:rFonts w:ascii="Times New Roman" w:hAnsi="Times New Roman"/>
          <w:sz w:val="24"/>
          <w:szCs w:val="24"/>
        </w:rPr>
        <w:tab/>
      </w:r>
      <w:r w:rsidR="00532CFA" w:rsidRPr="00406A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2CFA" w:rsidRPr="00406A0F">
        <w:rPr>
          <w:rFonts w:ascii="Times New Roman" w:hAnsi="Times New Roman"/>
          <w:b/>
          <w:sz w:val="24"/>
          <w:szCs w:val="24"/>
        </w:rPr>
        <w:t>Ръководител катедра</w:t>
      </w:r>
    </w:p>
    <w:p w14:paraId="5202C95B" w14:textId="77777777" w:rsidR="00532CFA" w:rsidRPr="00406A0F" w:rsidRDefault="00532CFA" w:rsidP="000B0EA7">
      <w:pPr>
        <w:tabs>
          <w:tab w:val="left" w:pos="7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ab/>
      </w:r>
      <w:r w:rsidRPr="00406A0F">
        <w:rPr>
          <w:rFonts w:ascii="Times New Roman" w:hAnsi="Times New Roman"/>
          <w:b/>
          <w:sz w:val="24"/>
          <w:szCs w:val="24"/>
        </w:rPr>
        <w:tab/>
      </w:r>
      <w:r w:rsidRPr="00406A0F">
        <w:rPr>
          <w:rFonts w:ascii="Times New Roman" w:hAnsi="Times New Roman"/>
          <w:b/>
          <w:sz w:val="24"/>
          <w:szCs w:val="24"/>
        </w:rPr>
        <w:tab/>
      </w:r>
      <w:r w:rsidRPr="00406A0F">
        <w:rPr>
          <w:rFonts w:ascii="Times New Roman" w:hAnsi="Times New Roman"/>
          <w:b/>
          <w:sz w:val="24"/>
          <w:szCs w:val="24"/>
        </w:rPr>
        <w:tab/>
      </w:r>
      <w:r w:rsidRPr="00406A0F">
        <w:rPr>
          <w:rFonts w:ascii="Times New Roman" w:hAnsi="Times New Roman"/>
          <w:b/>
          <w:sz w:val="24"/>
          <w:szCs w:val="24"/>
        </w:rPr>
        <w:tab/>
      </w:r>
      <w:r w:rsidRPr="00406A0F">
        <w:rPr>
          <w:rFonts w:ascii="Times New Roman" w:hAnsi="Times New Roman"/>
          <w:b/>
          <w:sz w:val="24"/>
          <w:szCs w:val="24"/>
        </w:rPr>
        <w:tab/>
      </w:r>
      <w:r w:rsidRPr="00406A0F">
        <w:rPr>
          <w:rFonts w:ascii="Times New Roman" w:hAnsi="Times New Roman"/>
          <w:b/>
          <w:sz w:val="24"/>
          <w:szCs w:val="24"/>
        </w:rPr>
        <w:tab/>
      </w:r>
      <w:r w:rsidR="00A42EB4" w:rsidRPr="00406A0F">
        <w:rPr>
          <w:rFonts w:ascii="Times New Roman" w:hAnsi="Times New Roman"/>
          <w:b/>
          <w:sz w:val="24"/>
          <w:szCs w:val="24"/>
        </w:rPr>
        <w:t>„</w:t>
      </w:r>
      <w:r w:rsidRPr="00406A0F">
        <w:rPr>
          <w:rFonts w:ascii="Times New Roman" w:hAnsi="Times New Roman"/>
          <w:b/>
          <w:sz w:val="24"/>
          <w:szCs w:val="24"/>
        </w:rPr>
        <w:t>Икономика на туризма”:</w:t>
      </w:r>
    </w:p>
    <w:p w14:paraId="367BDB87" w14:textId="20B4B5A2" w:rsidR="00532CFA" w:rsidRPr="00406A0F" w:rsidRDefault="00532CFA" w:rsidP="000B0EA7">
      <w:pPr>
        <w:tabs>
          <w:tab w:val="left" w:pos="7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06A0F">
        <w:rPr>
          <w:rFonts w:ascii="Times New Roman" w:hAnsi="Times New Roman"/>
          <w:b/>
          <w:sz w:val="24"/>
          <w:szCs w:val="24"/>
        </w:rPr>
        <w:tab/>
      </w:r>
      <w:r w:rsidRPr="00406A0F">
        <w:rPr>
          <w:rFonts w:ascii="Times New Roman" w:hAnsi="Times New Roman"/>
          <w:b/>
          <w:sz w:val="24"/>
          <w:szCs w:val="24"/>
        </w:rPr>
        <w:tab/>
      </w:r>
      <w:r w:rsidRPr="00406A0F">
        <w:rPr>
          <w:rFonts w:ascii="Times New Roman" w:hAnsi="Times New Roman"/>
          <w:b/>
          <w:sz w:val="24"/>
          <w:szCs w:val="24"/>
        </w:rPr>
        <w:tab/>
      </w:r>
      <w:r w:rsidRPr="00406A0F">
        <w:rPr>
          <w:rFonts w:ascii="Times New Roman" w:hAnsi="Times New Roman"/>
          <w:b/>
          <w:sz w:val="24"/>
          <w:szCs w:val="24"/>
        </w:rPr>
        <w:tab/>
      </w:r>
      <w:r w:rsidRPr="00406A0F">
        <w:rPr>
          <w:rFonts w:ascii="Times New Roman" w:hAnsi="Times New Roman"/>
          <w:b/>
          <w:sz w:val="24"/>
          <w:szCs w:val="24"/>
        </w:rPr>
        <w:tab/>
      </w:r>
      <w:r w:rsidRPr="00406A0F">
        <w:rPr>
          <w:rFonts w:ascii="Times New Roman" w:hAnsi="Times New Roman"/>
          <w:b/>
          <w:sz w:val="24"/>
          <w:szCs w:val="24"/>
        </w:rPr>
        <w:tab/>
      </w:r>
      <w:r w:rsidRPr="00406A0F">
        <w:rPr>
          <w:rFonts w:ascii="Times New Roman" w:hAnsi="Times New Roman"/>
          <w:b/>
          <w:sz w:val="24"/>
          <w:szCs w:val="24"/>
        </w:rPr>
        <w:tab/>
      </w:r>
      <w:r w:rsidRPr="00406A0F">
        <w:rPr>
          <w:rFonts w:ascii="Times New Roman" w:hAnsi="Times New Roman"/>
          <w:b/>
          <w:sz w:val="24"/>
          <w:szCs w:val="24"/>
        </w:rPr>
        <w:tab/>
      </w:r>
      <w:r w:rsidR="0029301E" w:rsidRPr="00406A0F">
        <w:rPr>
          <w:rFonts w:ascii="Times New Roman" w:hAnsi="Times New Roman"/>
          <w:b/>
          <w:sz w:val="24"/>
          <w:szCs w:val="24"/>
        </w:rPr>
        <w:t>(доц. д-р</w:t>
      </w:r>
      <w:r w:rsidR="00984064">
        <w:rPr>
          <w:rFonts w:ascii="Times New Roman" w:hAnsi="Times New Roman"/>
          <w:b/>
          <w:sz w:val="24"/>
          <w:szCs w:val="24"/>
        </w:rPr>
        <w:t xml:space="preserve"> Николай Цонев</w:t>
      </w:r>
      <w:r w:rsidRPr="00406A0F">
        <w:rPr>
          <w:rFonts w:ascii="Times New Roman" w:hAnsi="Times New Roman"/>
          <w:b/>
          <w:sz w:val="24"/>
          <w:szCs w:val="24"/>
        </w:rPr>
        <w:t>)</w:t>
      </w:r>
    </w:p>
    <w:sectPr w:rsidR="00532CFA" w:rsidRPr="00406A0F" w:rsidSect="00450D2B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5ED00" w14:textId="77777777" w:rsidR="0067026D" w:rsidRDefault="0067026D" w:rsidP="00CD7576">
      <w:pPr>
        <w:spacing w:after="0" w:line="240" w:lineRule="auto"/>
      </w:pPr>
      <w:r>
        <w:separator/>
      </w:r>
    </w:p>
  </w:endnote>
  <w:endnote w:type="continuationSeparator" w:id="0">
    <w:p w14:paraId="48B1C01A" w14:textId="77777777" w:rsidR="0067026D" w:rsidRDefault="0067026D" w:rsidP="00CD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F64D1" w14:textId="4A468C90" w:rsidR="00A376E9" w:rsidRPr="00E62F53" w:rsidRDefault="00A376E9">
    <w:pPr>
      <w:pStyle w:val="Footer"/>
      <w:jc w:val="right"/>
      <w:rPr>
        <w:rFonts w:ascii="Times New Roman" w:hAnsi="Times New Roman"/>
        <w:sz w:val="24"/>
        <w:szCs w:val="24"/>
      </w:rPr>
    </w:pPr>
    <w:r w:rsidRPr="00E62F53">
      <w:rPr>
        <w:rFonts w:ascii="Times New Roman" w:hAnsi="Times New Roman"/>
        <w:sz w:val="24"/>
        <w:szCs w:val="24"/>
      </w:rPr>
      <w:fldChar w:fldCharType="begin"/>
    </w:r>
    <w:r w:rsidRPr="00E62F53">
      <w:rPr>
        <w:rFonts w:ascii="Times New Roman" w:hAnsi="Times New Roman"/>
        <w:sz w:val="24"/>
        <w:szCs w:val="24"/>
      </w:rPr>
      <w:instrText xml:space="preserve"> PAGE   \* MERGEFORMAT </w:instrText>
    </w:r>
    <w:r w:rsidRPr="00E62F53">
      <w:rPr>
        <w:rFonts w:ascii="Times New Roman" w:hAnsi="Times New Roman"/>
        <w:sz w:val="24"/>
        <w:szCs w:val="24"/>
      </w:rPr>
      <w:fldChar w:fldCharType="separate"/>
    </w:r>
    <w:r w:rsidR="0067026D">
      <w:rPr>
        <w:rFonts w:ascii="Times New Roman" w:hAnsi="Times New Roman"/>
        <w:noProof/>
        <w:sz w:val="24"/>
        <w:szCs w:val="24"/>
      </w:rPr>
      <w:t>1</w:t>
    </w:r>
    <w:r w:rsidRPr="00E62F53">
      <w:rPr>
        <w:rFonts w:ascii="Times New Roman" w:hAnsi="Times New Roman"/>
        <w:sz w:val="24"/>
        <w:szCs w:val="24"/>
      </w:rPr>
      <w:fldChar w:fldCharType="end"/>
    </w:r>
  </w:p>
  <w:p w14:paraId="0296A8A7" w14:textId="77777777" w:rsidR="00A376E9" w:rsidRDefault="00A376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4AF95" w14:textId="77777777" w:rsidR="0067026D" w:rsidRDefault="0067026D" w:rsidP="00CD7576">
      <w:pPr>
        <w:spacing w:after="0" w:line="240" w:lineRule="auto"/>
      </w:pPr>
      <w:r>
        <w:separator/>
      </w:r>
    </w:p>
  </w:footnote>
  <w:footnote w:type="continuationSeparator" w:id="0">
    <w:p w14:paraId="4C892CF3" w14:textId="77777777" w:rsidR="0067026D" w:rsidRDefault="0067026D" w:rsidP="00CD7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9B18BA"/>
    <w:multiLevelType w:val="multilevel"/>
    <w:tmpl w:val="BABA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B5A81"/>
    <w:multiLevelType w:val="hybridMultilevel"/>
    <w:tmpl w:val="301887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A41D84"/>
    <w:multiLevelType w:val="hybridMultilevel"/>
    <w:tmpl w:val="46047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26AA"/>
    <w:multiLevelType w:val="hybridMultilevel"/>
    <w:tmpl w:val="463839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74001"/>
    <w:multiLevelType w:val="hybridMultilevel"/>
    <w:tmpl w:val="20B4E612"/>
    <w:lvl w:ilvl="0" w:tplc="E6E21BE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1F4D"/>
    <w:multiLevelType w:val="hybridMultilevel"/>
    <w:tmpl w:val="283282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14A34"/>
    <w:multiLevelType w:val="hybridMultilevel"/>
    <w:tmpl w:val="CAAA5DA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EA045A"/>
    <w:multiLevelType w:val="hybridMultilevel"/>
    <w:tmpl w:val="590CA10E"/>
    <w:lvl w:ilvl="0" w:tplc="2E608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787B42"/>
    <w:multiLevelType w:val="hybridMultilevel"/>
    <w:tmpl w:val="F8F210E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917B1"/>
    <w:multiLevelType w:val="hybridMultilevel"/>
    <w:tmpl w:val="DEA87A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F6A90"/>
    <w:multiLevelType w:val="hybridMultilevel"/>
    <w:tmpl w:val="C7AA78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B7AA6"/>
    <w:multiLevelType w:val="hybridMultilevel"/>
    <w:tmpl w:val="09A8B5B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8A10B6"/>
    <w:multiLevelType w:val="hybridMultilevel"/>
    <w:tmpl w:val="4BDE1162"/>
    <w:lvl w:ilvl="0" w:tplc="C194C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B0BDF"/>
    <w:multiLevelType w:val="hybridMultilevel"/>
    <w:tmpl w:val="473668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D062B"/>
    <w:multiLevelType w:val="hybridMultilevel"/>
    <w:tmpl w:val="208C1DFA"/>
    <w:lvl w:ilvl="0" w:tplc="BDCCC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E2A73"/>
    <w:multiLevelType w:val="hybridMultilevel"/>
    <w:tmpl w:val="3154ACDA"/>
    <w:lvl w:ilvl="0" w:tplc="64D23A5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36159"/>
    <w:multiLevelType w:val="hybridMultilevel"/>
    <w:tmpl w:val="634E26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675B3"/>
    <w:multiLevelType w:val="hybridMultilevel"/>
    <w:tmpl w:val="F88E0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4536CD"/>
    <w:multiLevelType w:val="hybridMultilevel"/>
    <w:tmpl w:val="3BD27B1E"/>
    <w:lvl w:ilvl="0" w:tplc="BDCCC2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743DA3"/>
    <w:multiLevelType w:val="hybridMultilevel"/>
    <w:tmpl w:val="90D24B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FC626E1"/>
    <w:multiLevelType w:val="hybridMultilevel"/>
    <w:tmpl w:val="C93A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F2F39"/>
    <w:multiLevelType w:val="hybridMultilevel"/>
    <w:tmpl w:val="8F6A7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E1BF9"/>
    <w:multiLevelType w:val="hybridMultilevel"/>
    <w:tmpl w:val="ABD813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A6B07BF"/>
    <w:multiLevelType w:val="hybridMultilevel"/>
    <w:tmpl w:val="16DAEB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697E7F"/>
    <w:multiLevelType w:val="hybridMultilevel"/>
    <w:tmpl w:val="85D854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863803"/>
    <w:multiLevelType w:val="hybridMultilevel"/>
    <w:tmpl w:val="A2AA03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A076D1"/>
    <w:multiLevelType w:val="hybridMultilevel"/>
    <w:tmpl w:val="ACA49B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92023"/>
    <w:multiLevelType w:val="multilevel"/>
    <w:tmpl w:val="17F0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F965C2"/>
    <w:multiLevelType w:val="hybridMultilevel"/>
    <w:tmpl w:val="8B20C14E"/>
    <w:lvl w:ilvl="0" w:tplc="677C55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1917D6"/>
    <w:multiLevelType w:val="hybridMultilevel"/>
    <w:tmpl w:val="8F6208CE"/>
    <w:lvl w:ilvl="0" w:tplc="648A9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254EC9"/>
    <w:multiLevelType w:val="multilevel"/>
    <w:tmpl w:val="63EA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7E729D"/>
    <w:multiLevelType w:val="hybridMultilevel"/>
    <w:tmpl w:val="634E26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51F1D"/>
    <w:multiLevelType w:val="hybridMultilevel"/>
    <w:tmpl w:val="1F08C630"/>
    <w:lvl w:ilvl="0" w:tplc="026C629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54122"/>
    <w:multiLevelType w:val="hybridMultilevel"/>
    <w:tmpl w:val="E0747B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E5C0F"/>
    <w:multiLevelType w:val="hybridMultilevel"/>
    <w:tmpl w:val="8B20C14E"/>
    <w:lvl w:ilvl="0" w:tplc="677C55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6C725D"/>
    <w:multiLevelType w:val="hybridMultilevel"/>
    <w:tmpl w:val="A4805692"/>
    <w:lvl w:ilvl="0" w:tplc="7B6C7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62430E"/>
    <w:multiLevelType w:val="hybridMultilevel"/>
    <w:tmpl w:val="55562E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6"/>
  </w:num>
  <w:num w:numId="3">
    <w:abstractNumId w:val="20"/>
  </w:num>
  <w:num w:numId="4">
    <w:abstractNumId w:val="10"/>
  </w:num>
  <w:num w:numId="5">
    <w:abstractNumId w:val="1"/>
  </w:num>
  <w:num w:numId="6">
    <w:abstractNumId w:val="2"/>
  </w:num>
  <w:num w:numId="7">
    <w:abstractNumId w:val="29"/>
  </w:num>
  <w:num w:numId="8">
    <w:abstractNumId w:val="0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6"/>
  </w:num>
  <w:num w:numId="11">
    <w:abstractNumId w:val="18"/>
  </w:num>
  <w:num w:numId="12">
    <w:abstractNumId w:val="24"/>
  </w:num>
  <w:num w:numId="13">
    <w:abstractNumId w:val="17"/>
  </w:num>
  <w:num w:numId="14">
    <w:abstractNumId w:val="21"/>
  </w:num>
  <w:num w:numId="15">
    <w:abstractNumId w:val="14"/>
  </w:num>
  <w:num w:numId="16">
    <w:abstractNumId w:val="11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4"/>
  </w:num>
  <w:num w:numId="20">
    <w:abstractNumId w:val="19"/>
  </w:num>
  <w:num w:numId="21">
    <w:abstractNumId w:val="7"/>
  </w:num>
  <w:num w:numId="22">
    <w:abstractNumId w:val="32"/>
  </w:num>
  <w:num w:numId="23">
    <w:abstractNumId w:val="4"/>
  </w:num>
  <w:num w:numId="24">
    <w:abstractNumId w:val="16"/>
  </w:num>
  <w:num w:numId="25">
    <w:abstractNumId w:val="22"/>
  </w:num>
  <w:num w:numId="26">
    <w:abstractNumId w:val="39"/>
  </w:num>
  <w:num w:numId="27">
    <w:abstractNumId w:val="15"/>
  </w:num>
  <w:num w:numId="28">
    <w:abstractNumId w:val="27"/>
  </w:num>
  <w:num w:numId="29">
    <w:abstractNumId w:val="28"/>
  </w:num>
  <w:num w:numId="30">
    <w:abstractNumId w:val="26"/>
  </w:num>
  <w:num w:numId="31">
    <w:abstractNumId w:val="12"/>
  </w:num>
  <w:num w:numId="32">
    <w:abstractNumId w:val="23"/>
  </w:num>
  <w:num w:numId="33">
    <w:abstractNumId w:val="13"/>
  </w:num>
  <w:num w:numId="34">
    <w:abstractNumId w:val="8"/>
  </w:num>
  <w:num w:numId="35">
    <w:abstractNumId w:val="25"/>
  </w:num>
  <w:num w:numId="36">
    <w:abstractNumId w:val="37"/>
  </w:num>
  <w:num w:numId="37">
    <w:abstractNumId w:val="5"/>
  </w:num>
  <w:num w:numId="38">
    <w:abstractNumId w:val="35"/>
  </w:num>
  <w:num w:numId="39">
    <w:abstractNumId w:val="30"/>
  </w:num>
  <w:num w:numId="40">
    <w:abstractNumId w:val="3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F8"/>
    <w:rsid w:val="0000453E"/>
    <w:rsid w:val="00036DB4"/>
    <w:rsid w:val="0003754F"/>
    <w:rsid w:val="00037872"/>
    <w:rsid w:val="0005705E"/>
    <w:rsid w:val="00060D37"/>
    <w:rsid w:val="00070629"/>
    <w:rsid w:val="00074B7C"/>
    <w:rsid w:val="000801E0"/>
    <w:rsid w:val="00086E43"/>
    <w:rsid w:val="0009345B"/>
    <w:rsid w:val="00097CD6"/>
    <w:rsid w:val="000A68C4"/>
    <w:rsid w:val="000B0EA7"/>
    <w:rsid w:val="000B0F2E"/>
    <w:rsid w:val="000C6FDE"/>
    <w:rsid w:val="000E0E61"/>
    <w:rsid w:val="000F4A18"/>
    <w:rsid w:val="000F57AA"/>
    <w:rsid w:val="000F6474"/>
    <w:rsid w:val="00100858"/>
    <w:rsid w:val="00100879"/>
    <w:rsid w:val="00101844"/>
    <w:rsid w:val="00102534"/>
    <w:rsid w:val="0011550E"/>
    <w:rsid w:val="001164FF"/>
    <w:rsid w:val="00116DA0"/>
    <w:rsid w:val="00117CE6"/>
    <w:rsid w:val="00117D1C"/>
    <w:rsid w:val="001244A9"/>
    <w:rsid w:val="00126137"/>
    <w:rsid w:val="00133593"/>
    <w:rsid w:val="00140045"/>
    <w:rsid w:val="00144CA8"/>
    <w:rsid w:val="00154548"/>
    <w:rsid w:val="00157CF6"/>
    <w:rsid w:val="00157EEB"/>
    <w:rsid w:val="001712ED"/>
    <w:rsid w:val="0017180C"/>
    <w:rsid w:val="00182460"/>
    <w:rsid w:val="00184A14"/>
    <w:rsid w:val="001934DB"/>
    <w:rsid w:val="00194FE3"/>
    <w:rsid w:val="001A6CA7"/>
    <w:rsid w:val="001B5644"/>
    <w:rsid w:val="001C3089"/>
    <w:rsid w:val="001C3D34"/>
    <w:rsid w:val="001D16D0"/>
    <w:rsid w:val="001D1E8D"/>
    <w:rsid w:val="001D3463"/>
    <w:rsid w:val="001D5735"/>
    <w:rsid w:val="001D5D6D"/>
    <w:rsid w:val="001D5E0F"/>
    <w:rsid w:val="001D6049"/>
    <w:rsid w:val="001D63DE"/>
    <w:rsid w:val="001E0BF7"/>
    <w:rsid w:val="001E703B"/>
    <w:rsid w:val="001E7457"/>
    <w:rsid w:val="001E7B7F"/>
    <w:rsid w:val="001F0FC8"/>
    <w:rsid w:val="00211547"/>
    <w:rsid w:val="002117AF"/>
    <w:rsid w:val="00211A84"/>
    <w:rsid w:val="00217E6D"/>
    <w:rsid w:val="00221715"/>
    <w:rsid w:val="00233DBC"/>
    <w:rsid w:val="0024328D"/>
    <w:rsid w:val="0025162F"/>
    <w:rsid w:val="00253ABF"/>
    <w:rsid w:val="00253FAF"/>
    <w:rsid w:val="00255A56"/>
    <w:rsid w:val="002578A5"/>
    <w:rsid w:val="00266183"/>
    <w:rsid w:val="00270ECA"/>
    <w:rsid w:val="00283C1C"/>
    <w:rsid w:val="0029301E"/>
    <w:rsid w:val="00293283"/>
    <w:rsid w:val="0029595C"/>
    <w:rsid w:val="00295EA6"/>
    <w:rsid w:val="002A5FE0"/>
    <w:rsid w:val="002B2525"/>
    <w:rsid w:val="002B2D84"/>
    <w:rsid w:val="002C67CD"/>
    <w:rsid w:val="002D3E66"/>
    <w:rsid w:val="002D515F"/>
    <w:rsid w:val="002F24D9"/>
    <w:rsid w:val="002F2EF7"/>
    <w:rsid w:val="002F3E99"/>
    <w:rsid w:val="00301756"/>
    <w:rsid w:val="0030606D"/>
    <w:rsid w:val="0031793C"/>
    <w:rsid w:val="00325878"/>
    <w:rsid w:val="00340DC9"/>
    <w:rsid w:val="0034742E"/>
    <w:rsid w:val="0035419C"/>
    <w:rsid w:val="00365D75"/>
    <w:rsid w:val="00367C21"/>
    <w:rsid w:val="003768F7"/>
    <w:rsid w:val="00380F3E"/>
    <w:rsid w:val="00383152"/>
    <w:rsid w:val="00396A18"/>
    <w:rsid w:val="003A1640"/>
    <w:rsid w:val="003A70F8"/>
    <w:rsid w:val="003B1428"/>
    <w:rsid w:val="003B3E50"/>
    <w:rsid w:val="003B570B"/>
    <w:rsid w:val="003C3158"/>
    <w:rsid w:val="003D3387"/>
    <w:rsid w:val="003D4927"/>
    <w:rsid w:val="003F0068"/>
    <w:rsid w:val="00401327"/>
    <w:rsid w:val="00406A0F"/>
    <w:rsid w:val="004152FE"/>
    <w:rsid w:val="00415927"/>
    <w:rsid w:val="004203FC"/>
    <w:rsid w:val="00423ED0"/>
    <w:rsid w:val="004254DE"/>
    <w:rsid w:val="00431016"/>
    <w:rsid w:val="00431C2B"/>
    <w:rsid w:val="00450D2B"/>
    <w:rsid w:val="0047515B"/>
    <w:rsid w:val="0049755D"/>
    <w:rsid w:val="00497FED"/>
    <w:rsid w:val="004B383D"/>
    <w:rsid w:val="004C19C9"/>
    <w:rsid w:val="004C382E"/>
    <w:rsid w:val="004C4B31"/>
    <w:rsid w:val="004D4956"/>
    <w:rsid w:val="004E0C7E"/>
    <w:rsid w:val="004E5B1B"/>
    <w:rsid w:val="004E76E1"/>
    <w:rsid w:val="004F0CA4"/>
    <w:rsid w:val="004F3340"/>
    <w:rsid w:val="0051291B"/>
    <w:rsid w:val="005328F8"/>
    <w:rsid w:val="00532CFA"/>
    <w:rsid w:val="00534E26"/>
    <w:rsid w:val="00544BBB"/>
    <w:rsid w:val="005559B3"/>
    <w:rsid w:val="00561084"/>
    <w:rsid w:val="005615EF"/>
    <w:rsid w:val="00567C90"/>
    <w:rsid w:val="00570F3C"/>
    <w:rsid w:val="00576320"/>
    <w:rsid w:val="0057640E"/>
    <w:rsid w:val="0059157D"/>
    <w:rsid w:val="00595BFA"/>
    <w:rsid w:val="00595CA1"/>
    <w:rsid w:val="00595EA5"/>
    <w:rsid w:val="005C31AE"/>
    <w:rsid w:val="005C3E11"/>
    <w:rsid w:val="005D55E0"/>
    <w:rsid w:val="005E0A9D"/>
    <w:rsid w:val="005E1599"/>
    <w:rsid w:val="005E415C"/>
    <w:rsid w:val="005F76B9"/>
    <w:rsid w:val="00612F52"/>
    <w:rsid w:val="00631B7F"/>
    <w:rsid w:val="00635852"/>
    <w:rsid w:val="00642D57"/>
    <w:rsid w:val="00644F2C"/>
    <w:rsid w:val="0064629C"/>
    <w:rsid w:val="00653635"/>
    <w:rsid w:val="00655BEA"/>
    <w:rsid w:val="0066024D"/>
    <w:rsid w:val="0066037A"/>
    <w:rsid w:val="0066268E"/>
    <w:rsid w:val="0067026D"/>
    <w:rsid w:val="0067250E"/>
    <w:rsid w:val="006733C2"/>
    <w:rsid w:val="00684EDF"/>
    <w:rsid w:val="00687C32"/>
    <w:rsid w:val="006929AA"/>
    <w:rsid w:val="00694828"/>
    <w:rsid w:val="006A125B"/>
    <w:rsid w:val="006A1FF1"/>
    <w:rsid w:val="006B3342"/>
    <w:rsid w:val="006B3C0D"/>
    <w:rsid w:val="006C050A"/>
    <w:rsid w:val="006E3EC4"/>
    <w:rsid w:val="006E4BD8"/>
    <w:rsid w:val="006F6D12"/>
    <w:rsid w:val="00702414"/>
    <w:rsid w:val="0070510F"/>
    <w:rsid w:val="00706EA9"/>
    <w:rsid w:val="00710CAC"/>
    <w:rsid w:val="0071216B"/>
    <w:rsid w:val="007160FA"/>
    <w:rsid w:val="00716462"/>
    <w:rsid w:val="0071719C"/>
    <w:rsid w:val="00725B3B"/>
    <w:rsid w:val="007260C5"/>
    <w:rsid w:val="0073115A"/>
    <w:rsid w:val="00732487"/>
    <w:rsid w:val="007337B2"/>
    <w:rsid w:val="00734B98"/>
    <w:rsid w:val="007416E7"/>
    <w:rsid w:val="007440BC"/>
    <w:rsid w:val="0075171D"/>
    <w:rsid w:val="00756B0F"/>
    <w:rsid w:val="00760C48"/>
    <w:rsid w:val="00773365"/>
    <w:rsid w:val="00773505"/>
    <w:rsid w:val="007824D5"/>
    <w:rsid w:val="007C1BFC"/>
    <w:rsid w:val="007E48CC"/>
    <w:rsid w:val="007F1145"/>
    <w:rsid w:val="007F2D5F"/>
    <w:rsid w:val="007F31A0"/>
    <w:rsid w:val="007F7284"/>
    <w:rsid w:val="00822BBB"/>
    <w:rsid w:val="00841EB2"/>
    <w:rsid w:val="008514BF"/>
    <w:rsid w:val="00870F0A"/>
    <w:rsid w:val="00872CF5"/>
    <w:rsid w:val="00874242"/>
    <w:rsid w:val="008809D0"/>
    <w:rsid w:val="00882A4C"/>
    <w:rsid w:val="00883AC3"/>
    <w:rsid w:val="00883BE2"/>
    <w:rsid w:val="00884F65"/>
    <w:rsid w:val="00887D39"/>
    <w:rsid w:val="008926CD"/>
    <w:rsid w:val="00895BDC"/>
    <w:rsid w:val="00895D20"/>
    <w:rsid w:val="0089662E"/>
    <w:rsid w:val="008A2BF7"/>
    <w:rsid w:val="008A4DB6"/>
    <w:rsid w:val="008C03C7"/>
    <w:rsid w:val="008C2AE9"/>
    <w:rsid w:val="008C6755"/>
    <w:rsid w:val="008D122A"/>
    <w:rsid w:val="008D38D7"/>
    <w:rsid w:val="008F7C38"/>
    <w:rsid w:val="0090303B"/>
    <w:rsid w:val="0091166E"/>
    <w:rsid w:val="00914D80"/>
    <w:rsid w:val="00922875"/>
    <w:rsid w:val="009228BA"/>
    <w:rsid w:val="0092538D"/>
    <w:rsid w:val="0093329D"/>
    <w:rsid w:val="0094081F"/>
    <w:rsid w:val="00945208"/>
    <w:rsid w:val="00945D57"/>
    <w:rsid w:val="009575DF"/>
    <w:rsid w:val="00971862"/>
    <w:rsid w:val="00984064"/>
    <w:rsid w:val="00986A9A"/>
    <w:rsid w:val="0099658D"/>
    <w:rsid w:val="009A5FD5"/>
    <w:rsid w:val="009A6AD9"/>
    <w:rsid w:val="009B0718"/>
    <w:rsid w:val="009C0EA9"/>
    <w:rsid w:val="009F38D2"/>
    <w:rsid w:val="009F427E"/>
    <w:rsid w:val="009F51B6"/>
    <w:rsid w:val="00A01836"/>
    <w:rsid w:val="00A051EA"/>
    <w:rsid w:val="00A05BEA"/>
    <w:rsid w:val="00A06BD4"/>
    <w:rsid w:val="00A23B38"/>
    <w:rsid w:val="00A24498"/>
    <w:rsid w:val="00A258EF"/>
    <w:rsid w:val="00A32227"/>
    <w:rsid w:val="00A376E9"/>
    <w:rsid w:val="00A41A40"/>
    <w:rsid w:val="00A42EB4"/>
    <w:rsid w:val="00A43CBC"/>
    <w:rsid w:val="00A6452A"/>
    <w:rsid w:val="00A7091C"/>
    <w:rsid w:val="00A7208E"/>
    <w:rsid w:val="00A84C5E"/>
    <w:rsid w:val="00A90B4A"/>
    <w:rsid w:val="00AA2122"/>
    <w:rsid w:val="00AC0846"/>
    <w:rsid w:val="00AC0B7F"/>
    <w:rsid w:val="00AC5370"/>
    <w:rsid w:val="00AE48CB"/>
    <w:rsid w:val="00AE532E"/>
    <w:rsid w:val="00AF3D39"/>
    <w:rsid w:val="00AF647E"/>
    <w:rsid w:val="00AF7FEE"/>
    <w:rsid w:val="00B01F3D"/>
    <w:rsid w:val="00B04E73"/>
    <w:rsid w:val="00B11826"/>
    <w:rsid w:val="00B12F45"/>
    <w:rsid w:val="00B24136"/>
    <w:rsid w:val="00B258DF"/>
    <w:rsid w:val="00B26EDF"/>
    <w:rsid w:val="00B335BE"/>
    <w:rsid w:val="00B378F0"/>
    <w:rsid w:val="00B505DB"/>
    <w:rsid w:val="00B51204"/>
    <w:rsid w:val="00B60CB3"/>
    <w:rsid w:val="00B64C13"/>
    <w:rsid w:val="00B70573"/>
    <w:rsid w:val="00B81959"/>
    <w:rsid w:val="00B84951"/>
    <w:rsid w:val="00B96A54"/>
    <w:rsid w:val="00BA05E1"/>
    <w:rsid w:val="00BC6276"/>
    <w:rsid w:val="00BD7E53"/>
    <w:rsid w:val="00BF19F8"/>
    <w:rsid w:val="00C05D2A"/>
    <w:rsid w:val="00C1357F"/>
    <w:rsid w:val="00C249D9"/>
    <w:rsid w:val="00C2532C"/>
    <w:rsid w:val="00C35448"/>
    <w:rsid w:val="00C36EEB"/>
    <w:rsid w:val="00C47595"/>
    <w:rsid w:val="00C6069F"/>
    <w:rsid w:val="00C67026"/>
    <w:rsid w:val="00C85BAF"/>
    <w:rsid w:val="00C927C9"/>
    <w:rsid w:val="00C9408A"/>
    <w:rsid w:val="00C9663F"/>
    <w:rsid w:val="00CA122E"/>
    <w:rsid w:val="00CA59E3"/>
    <w:rsid w:val="00CA6806"/>
    <w:rsid w:val="00CB6665"/>
    <w:rsid w:val="00CB792F"/>
    <w:rsid w:val="00CB7AEA"/>
    <w:rsid w:val="00CC1C6D"/>
    <w:rsid w:val="00CC5802"/>
    <w:rsid w:val="00CD149F"/>
    <w:rsid w:val="00CD67A4"/>
    <w:rsid w:val="00CD7576"/>
    <w:rsid w:val="00CF3995"/>
    <w:rsid w:val="00D0167B"/>
    <w:rsid w:val="00D0720C"/>
    <w:rsid w:val="00D4319A"/>
    <w:rsid w:val="00D43D42"/>
    <w:rsid w:val="00D51A17"/>
    <w:rsid w:val="00D52293"/>
    <w:rsid w:val="00D603D7"/>
    <w:rsid w:val="00D61909"/>
    <w:rsid w:val="00D65AD9"/>
    <w:rsid w:val="00D70676"/>
    <w:rsid w:val="00D7112D"/>
    <w:rsid w:val="00D72D47"/>
    <w:rsid w:val="00D74232"/>
    <w:rsid w:val="00D8102B"/>
    <w:rsid w:val="00D86A16"/>
    <w:rsid w:val="00DA027F"/>
    <w:rsid w:val="00DA0604"/>
    <w:rsid w:val="00DA5C25"/>
    <w:rsid w:val="00DB1C4E"/>
    <w:rsid w:val="00DD3FBA"/>
    <w:rsid w:val="00DE3B8A"/>
    <w:rsid w:val="00DE4D3F"/>
    <w:rsid w:val="00DF598D"/>
    <w:rsid w:val="00E01A63"/>
    <w:rsid w:val="00E050D5"/>
    <w:rsid w:val="00E07498"/>
    <w:rsid w:val="00E12AA2"/>
    <w:rsid w:val="00E17A2D"/>
    <w:rsid w:val="00E226F0"/>
    <w:rsid w:val="00E310D8"/>
    <w:rsid w:val="00E318B0"/>
    <w:rsid w:val="00E3262C"/>
    <w:rsid w:val="00E351D3"/>
    <w:rsid w:val="00E423E5"/>
    <w:rsid w:val="00E62F53"/>
    <w:rsid w:val="00E63F76"/>
    <w:rsid w:val="00E67689"/>
    <w:rsid w:val="00E70519"/>
    <w:rsid w:val="00E71DA4"/>
    <w:rsid w:val="00E72F7E"/>
    <w:rsid w:val="00E82E2A"/>
    <w:rsid w:val="00E847F1"/>
    <w:rsid w:val="00E85925"/>
    <w:rsid w:val="00E86768"/>
    <w:rsid w:val="00E9618C"/>
    <w:rsid w:val="00EA37F7"/>
    <w:rsid w:val="00EB3DBC"/>
    <w:rsid w:val="00EC3547"/>
    <w:rsid w:val="00EC4CBF"/>
    <w:rsid w:val="00EC646C"/>
    <w:rsid w:val="00EE338C"/>
    <w:rsid w:val="00EF29DE"/>
    <w:rsid w:val="00EF6596"/>
    <w:rsid w:val="00F0461F"/>
    <w:rsid w:val="00F114AB"/>
    <w:rsid w:val="00F14A09"/>
    <w:rsid w:val="00F20814"/>
    <w:rsid w:val="00F22C39"/>
    <w:rsid w:val="00F26481"/>
    <w:rsid w:val="00F30E0C"/>
    <w:rsid w:val="00F30E52"/>
    <w:rsid w:val="00F4577E"/>
    <w:rsid w:val="00F458CC"/>
    <w:rsid w:val="00F50459"/>
    <w:rsid w:val="00F50BC1"/>
    <w:rsid w:val="00F63520"/>
    <w:rsid w:val="00F64A4B"/>
    <w:rsid w:val="00F70681"/>
    <w:rsid w:val="00F706A8"/>
    <w:rsid w:val="00F71E73"/>
    <w:rsid w:val="00F722C5"/>
    <w:rsid w:val="00F84CA7"/>
    <w:rsid w:val="00F93C70"/>
    <w:rsid w:val="00FA302F"/>
    <w:rsid w:val="00FA4A32"/>
    <w:rsid w:val="00FB6D63"/>
    <w:rsid w:val="00FC50DC"/>
    <w:rsid w:val="00FD020D"/>
    <w:rsid w:val="00FD1818"/>
    <w:rsid w:val="00FD1AD2"/>
    <w:rsid w:val="00FD4A7A"/>
    <w:rsid w:val="00FE186F"/>
    <w:rsid w:val="00FF49E4"/>
    <w:rsid w:val="7235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F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4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7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02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F706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uiPriority w:val="34"/>
    <w:qFormat/>
    <w:rsid w:val="00CD7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57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D75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757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D7576"/>
    <w:rPr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rsid w:val="000F6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TitleChar">
    <w:name w:val="Title Char"/>
    <w:link w:val="Title"/>
    <w:uiPriority w:val="10"/>
    <w:rsid w:val="000F6474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F6474"/>
    <w:rPr>
      <w:b/>
      <w:bCs/>
    </w:rPr>
  </w:style>
  <w:style w:type="paragraph" w:customStyle="1" w:styleId="10">
    <w:name w:val="Без разредка1"/>
    <w:uiPriority w:val="1"/>
    <w:qFormat/>
    <w:rsid w:val="000F647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D020D"/>
    <w:rPr>
      <w:color w:val="004B91"/>
      <w:u w:val="single"/>
    </w:rPr>
  </w:style>
  <w:style w:type="character" w:customStyle="1" w:styleId="ptbrand3">
    <w:name w:val="ptbrand3"/>
    <w:basedOn w:val="DefaultParagraphFont"/>
    <w:rsid w:val="00FD020D"/>
  </w:style>
  <w:style w:type="character" w:customStyle="1" w:styleId="bindingandrelease">
    <w:name w:val="bindingandrelease"/>
    <w:basedOn w:val="DefaultParagraphFont"/>
    <w:rsid w:val="00FD020D"/>
  </w:style>
  <w:style w:type="character" w:customStyle="1" w:styleId="apple-style-span">
    <w:name w:val="apple-style-span"/>
    <w:basedOn w:val="DefaultParagraphFont"/>
    <w:rsid w:val="00532CFA"/>
  </w:style>
  <w:style w:type="paragraph" w:styleId="BalloonText">
    <w:name w:val="Balloon Text"/>
    <w:basedOn w:val="Normal"/>
    <w:semiHidden/>
    <w:rsid w:val="001D6049"/>
    <w:rPr>
      <w:rFonts w:ascii="Tahoma" w:hAnsi="Tahoma" w:cs="Tahoma"/>
      <w:sz w:val="16"/>
      <w:szCs w:val="16"/>
    </w:rPr>
  </w:style>
  <w:style w:type="character" w:customStyle="1" w:styleId="hps">
    <w:name w:val="hps"/>
    <w:rsid w:val="00266183"/>
  </w:style>
  <w:style w:type="paragraph" w:styleId="ListParagraph">
    <w:name w:val="List Paragraph"/>
    <w:basedOn w:val="Normal"/>
    <w:uiPriority w:val="34"/>
    <w:qFormat/>
    <w:rsid w:val="0092538D"/>
    <w:pPr>
      <w:ind w:left="720"/>
      <w:contextualSpacing/>
    </w:pPr>
    <w:rPr>
      <w:rFonts w:eastAsia="Times New Roman"/>
      <w:lang w:val="en-US"/>
    </w:rPr>
  </w:style>
  <w:style w:type="character" w:customStyle="1" w:styleId="Heading5Char">
    <w:name w:val="Heading 5 Char"/>
    <w:link w:val="Heading5"/>
    <w:uiPriority w:val="9"/>
    <w:rsid w:val="00F70681"/>
    <w:rPr>
      <w:rFonts w:ascii="Times New Roman" w:eastAsia="Times New Roman" w:hAnsi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DA027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7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FootnoteText">
    <w:name w:val="footnote text"/>
    <w:aliases w:val="Fußnotentext arial,Footnote Text Char Char Char Char,Footnote Text Char Char Char,single space, Car Car,stile 1,Footnote1,Footnote2,Footnote3,Footnote4,Footnote5,Footnote6,Footnote7,Footnote8,Footnote9,Footnote10,Footnote11,Footnote21"/>
    <w:basedOn w:val="Normal"/>
    <w:link w:val="FootnoteTextChar"/>
    <w:uiPriority w:val="99"/>
    <w:unhideWhenUsed/>
    <w:qFormat/>
    <w:rsid w:val="003017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aliases w:val="Fußnotentext arial Char,Footnote Text Char Char Char Char Char,Footnote Text Char Char Char Char1,single space Char, Car Car Char,stile 1 Char,Footnote1 Char,Footnote2 Char,Footnote3 Char,Footnote4 Char,Footnote5 Char,Footnote6 Char"/>
    <w:basedOn w:val="DefaultParagraphFont"/>
    <w:link w:val="FootnoteText"/>
    <w:uiPriority w:val="99"/>
    <w:rsid w:val="00301756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aliases w:val="Footnote symbol,Footnote"/>
    <w:basedOn w:val="DefaultParagraphFont"/>
    <w:uiPriority w:val="99"/>
    <w:unhideWhenUsed/>
    <w:qFormat/>
    <w:rsid w:val="0030175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03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E318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4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7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02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F706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uiPriority w:val="34"/>
    <w:qFormat/>
    <w:rsid w:val="00CD7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57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D75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757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D7576"/>
    <w:rPr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rsid w:val="000F6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TitleChar">
    <w:name w:val="Title Char"/>
    <w:link w:val="Title"/>
    <w:uiPriority w:val="10"/>
    <w:rsid w:val="000F6474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F6474"/>
    <w:rPr>
      <w:b/>
      <w:bCs/>
    </w:rPr>
  </w:style>
  <w:style w:type="paragraph" w:customStyle="1" w:styleId="10">
    <w:name w:val="Без разредка1"/>
    <w:uiPriority w:val="1"/>
    <w:qFormat/>
    <w:rsid w:val="000F647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D020D"/>
    <w:rPr>
      <w:color w:val="004B91"/>
      <w:u w:val="single"/>
    </w:rPr>
  </w:style>
  <w:style w:type="character" w:customStyle="1" w:styleId="ptbrand3">
    <w:name w:val="ptbrand3"/>
    <w:basedOn w:val="DefaultParagraphFont"/>
    <w:rsid w:val="00FD020D"/>
  </w:style>
  <w:style w:type="character" w:customStyle="1" w:styleId="bindingandrelease">
    <w:name w:val="bindingandrelease"/>
    <w:basedOn w:val="DefaultParagraphFont"/>
    <w:rsid w:val="00FD020D"/>
  </w:style>
  <w:style w:type="character" w:customStyle="1" w:styleId="apple-style-span">
    <w:name w:val="apple-style-span"/>
    <w:basedOn w:val="DefaultParagraphFont"/>
    <w:rsid w:val="00532CFA"/>
  </w:style>
  <w:style w:type="paragraph" w:styleId="BalloonText">
    <w:name w:val="Balloon Text"/>
    <w:basedOn w:val="Normal"/>
    <w:semiHidden/>
    <w:rsid w:val="001D6049"/>
    <w:rPr>
      <w:rFonts w:ascii="Tahoma" w:hAnsi="Tahoma" w:cs="Tahoma"/>
      <w:sz w:val="16"/>
      <w:szCs w:val="16"/>
    </w:rPr>
  </w:style>
  <w:style w:type="character" w:customStyle="1" w:styleId="hps">
    <w:name w:val="hps"/>
    <w:rsid w:val="00266183"/>
  </w:style>
  <w:style w:type="paragraph" w:styleId="ListParagraph">
    <w:name w:val="List Paragraph"/>
    <w:basedOn w:val="Normal"/>
    <w:uiPriority w:val="34"/>
    <w:qFormat/>
    <w:rsid w:val="0092538D"/>
    <w:pPr>
      <w:ind w:left="720"/>
      <w:contextualSpacing/>
    </w:pPr>
    <w:rPr>
      <w:rFonts w:eastAsia="Times New Roman"/>
      <w:lang w:val="en-US"/>
    </w:rPr>
  </w:style>
  <w:style w:type="character" w:customStyle="1" w:styleId="Heading5Char">
    <w:name w:val="Heading 5 Char"/>
    <w:link w:val="Heading5"/>
    <w:uiPriority w:val="9"/>
    <w:rsid w:val="00F70681"/>
    <w:rPr>
      <w:rFonts w:ascii="Times New Roman" w:eastAsia="Times New Roman" w:hAnsi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DA027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7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FootnoteText">
    <w:name w:val="footnote text"/>
    <w:aliases w:val="Fußnotentext arial,Footnote Text Char Char Char Char,Footnote Text Char Char Char,single space, Car Car,stile 1,Footnote1,Footnote2,Footnote3,Footnote4,Footnote5,Footnote6,Footnote7,Footnote8,Footnote9,Footnote10,Footnote11,Footnote21"/>
    <w:basedOn w:val="Normal"/>
    <w:link w:val="FootnoteTextChar"/>
    <w:uiPriority w:val="99"/>
    <w:unhideWhenUsed/>
    <w:qFormat/>
    <w:rsid w:val="003017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aliases w:val="Fußnotentext arial Char,Footnote Text Char Char Char Char Char,Footnote Text Char Char Char Char1,single space Char, Car Car Char,stile 1 Char,Footnote1 Char,Footnote2 Char,Footnote3 Char,Footnote4 Char,Footnote5 Char,Footnote6 Char"/>
    <w:basedOn w:val="DefaultParagraphFont"/>
    <w:link w:val="FootnoteText"/>
    <w:uiPriority w:val="99"/>
    <w:rsid w:val="00301756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aliases w:val="Footnote symbol,Footnote"/>
    <w:basedOn w:val="DefaultParagraphFont"/>
    <w:uiPriority w:val="99"/>
    <w:unhideWhenUsed/>
    <w:qFormat/>
    <w:rsid w:val="0030175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03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E318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9682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9145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3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9047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38747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2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7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9973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9554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3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3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9979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1425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9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3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7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4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7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81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01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128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5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821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642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44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067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0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6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04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4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9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6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8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77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27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80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4268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457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eeol.com/search/book-detail?id=102550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logs.unwe.bg/myaneva/files/2018/03/%20Book-Tourism-Destination-Mariana-Ianev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sinprint.bg/Publication/Details/45a4e83d-6f71-40b7-907c-a46f2df3c16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oksinprint.bg/Publication/Details/b5a653ff-5cd4-4038-9905-51455c85500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DE94-A5E0-4F04-A6BB-DD985238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ЗА НАЦИОНАЛНО И СВЕТОВНО СТОПАНСТВО</vt:lpstr>
    </vt:vector>
  </TitlesOfParts>
  <Company/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ЗА НАЦИОНАЛНО И СВЕТОВНО СТОПАНСТВО</dc:title>
  <dc:creator>Assya</dc:creator>
  <cp:lastModifiedBy>Jaklin Koen</cp:lastModifiedBy>
  <cp:revision>21</cp:revision>
  <cp:lastPrinted>2018-01-15T07:04:00Z</cp:lastPrinted>
  <dcterms:created xsi:type="dcterms:W3CDTF">2022-04-11T07:08:00Z</dcterms:created>
  <dcterms:modified xsi:type="dcterms:W3CDTF">2022-05-09T10:32:00Z</dcterms:modified>
</cp:coreProperties>
</file>